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76B8" w14:textId="77777777" w:rsidR="0027374D" w:rsidRDefault="0027374D" w:rsidP="0027374D"/>
    <w:p w14:paraId="11493781" w14:textId="77777777" w:rsidR="0027374D" w:rsidRDefault="0027374D" w:rsidP="0027374D"/>
    <w:p w14:paraId="40E30E5B" w14:textId="77777777" w:rsidR="0027374D" w:rsidRDefault="0027374D" w:rsidP="0027374D"/>
    <w:p w14:paraId="61AA7F44" w14:textId="519F7BCA" w:rsidR="00350B42" w:rsidRDefault="00350B42" w:rsidP="00350B42">
      <w:pPr>
        <w:pStyle w:val="Heading1"/>
        <w:spacing w:before="360"/>
      </w:pPr>
      <w:r>
        <w:t xml:space="preserve">GCIL Equality Academy Application </w:t>
      </w:r>
      <w:r w:rsidR="009A55C8">
        <w:t>Pack</w:t>
      </w:r>
    </w:p>
    <w:p w14:paraId="64E1351C" w14:textId="77777777" w:rsidR="00350B42" w:rsidRDefault="00350B42" w:rsidP="0027374D"/>
    <w:p w14:paraId="2EBF521B" w14:textId="77777777" w:rsidR="00350B42" w:rsidRPr="00D9217D" w:rsidRDefault="00350B42" w:rsidP="00350B42">
      <w:pPr>
        <w:spacing w:line="276" w:lineRule="auto"/>
        <w:rPr>
          <w:rFonts w:cs="Arial"/>
        </w:rPr>
      </w:pPr>
      <w:r w:rsidRPr="00D9217D">
        <w:rPr>
          <w:rFonts w:cs="Arial"/>
        </w:rPr>
        <w:t xml:space="preserve">Should you require this pack in an alternative format, for example larger print, </w:t>
      </w:r>
      <w:proofErr w:type="gramStart"/>
      <w:r w:rsidR="00DC7FBA">
        <w:rPr>
          <w:rFonts w:cs="Arial"/>
        </w:rPr>
        <w:t>Braille</w:t>
      </w:r>
      <w:proofErr w:type="gramEnd"/>
      <w:r w:rsidR="00DC7FBA">
        <w:rPr>
          <w:rFonts w:cs="Arial"/>
        </w:rPr>
        <w:t xml:space="preserve"> or </w:t>
      </w:r>
      <w:r w:rsidRPr="00D9217D">
        <w:rPr>
          <w:rFonts w:cs="Arial"/>
        </w:rPr>
        <w:t>audio</w:t>
      </w:r>
      <w:r w:rsidR="00DC7FBA">
        <w:rPr>
          <w:rFonts w:cs="Arial"/>
        </w:rPr>
        <w:t>-format</w:t>
      </w:r>
      <w:r w:rsidRPr="00D9217D">
        <w:rPr>
          <w:rFonts w:cs="Arial"/>
        </w:rPr>
        <w:t xml:space="preserve">, please contact </w:t>
      </w:r>
      <w:hyperlink r:id="rId8" w:history="1">
        <w:r w:rsidRPr="00D9217D">
          <w:rPr>
            <w:rStyle w:val="Hyperlink"/>
            <w:rFonts w:cs="Arial"/>
          </w:rPr>
          <w:t>equalityacademy@gcil.org.uk</w:t>
        </w:r>
      </w:hyperlink>
      <w:r w:rsidRPr="00D9217D">
        <w:rPr>
          <w:rFonts w:cs="Arial"/>
        </w:rPr>
        <w:t xml:space="preserve"> </w:t>
      </w:r>
    </w:p>
    <w:p w14:paraId="7CBDB4F7" w14:textId="77777777" w:rsidR="009B4A71" w:rsidRDefault="009B4A71" w:rsidP="00350B42">
      <w:pPr>
        <w:spacing w:after="360"/>
        <w:rPr>
          <w:rFonts w:cs="Arial"/>
          <w:szCs w:val="28"/>
        </w:rPr>
      </w:pPr>
    </w:p>
    <w:p w14:paraId="14D45BCC" w14:textId="77777777" w:rsidR="00350B42" w:rsidRPr="00D9217D" w:rsidRDefault="009B4A71" w:rsidP="00350B42">
      <w:pPr>
        <w:spacing w:after="360"/>
        <w:rPr>
          <w:rFonts w:cs="Arial"/>
          <w:szCs w:val="28"/>
        </w:rPr>
      </w:pPr>
      <w:r>
        <w:rPr>
          <w:rFonts w:cs="Arial"/>
          <w:szCs w:val="28"/>
        </w:rPr>
        <w:t xml:space="preserve">NHS </w:t>
      </w:r>
      <w:r w:rsidR="00350B42" w:rsidRPr="00D9217D">
        <w:rPr>
          <w:rFonts w:cs="Arial"/>
          <w:szCs w:val="28"/>
        </w:rPr>
        <w:t>Professional Careers</w:t>
      </w:r>
      <w:r w:rsidR="001842F4">
        <w:rPr>
          <w:rFonts w:cs="Arial"/>
          <w:szCs w:val="28"/>
        </w:rPr>
        <w:t xml:space="preserve">: </w:t>
      </w:r>
      <w:r w:rsidR="00350B42" w:rsidRPr="00D9217D">
        <w:rPr>
          <w:rFonts w:cs="Arial"/>
          <w:szCs w:val="28"/>
        </w:rPr>
        <w:t xml:space="preserve"> </w:t>
      </w:r>
      <w:r w:rsidR="001842F4">
        <w:rPr>
          <w:rFonts w:cs="Arial"/>
          <w:szCs w:val="28"/>
        </w:rPr>
        <w:t xml:space="preserve">Disabled </w:t>
      </w:r>
      <w:r w:rsidR="00350B42" w:rsidRPr="00D9217D">
        <w:rPr>
          <w:rFonts w:cs="Arial"/>
          <w:szCs w:val="28"/>
        </w:rPr>
        <w:t>Graduate Traineeship Programme</w:t>
      </w:r>
      <w:r>
        <w:rPr>
          <w:rFonts w:cs="Arial"/>
          <w:szCs w:val="28"/>
        </w:rPr>
        <w:t>.</w:t>
      </w:r>
      <w:r w:rsidR="00350B42" w:rsidRPr="00D9217D">
        <w:rPr>
          <w:rFonts w:cs="Arial"/>
          <w:szCs w:val="28"/>
        </w:rPr>
        <w:t xml:space="preserve"> </w:t>
      </w:r>
    </w:p>
    <w:p w14:paraId="31D26286" w14:textId="77777777" w:rsidR="00350B42" w:rsidRPr="00350B42" w:rsidRDefault="009F1B03" w:rsidP="00350B42">
      <w:pPr>
        <w:rPr>
          <w:szCs w:val="28"/>
        </w:rPr>
      </w:pPr>
      <w:r>
        <w:rPr>
          <w:szCs w:val="28"/>
        </w:rPr>
        <w:t xml:space="preserve">Post: </w:t>
      </w:r>
      <w:r w:rsidR="009B4A71">
        <w:rPr>
          <w:szCs w:val="28"/>
        </w:rPr>
        <w:tab/>
      </w:r>
      <w:r w:rsidR="009B4A71">
        <w:rPr>
          <w:szCs w:val="28"/>
        </w:rPr>
        <w:tab/>
      </w:r>
      <w:r w:rsidR="009B4A71">
        <w:rPr>
          <w:szCs w:val="28"/>
        </w:rPr>
        <w:tab/>
        <w:t xml:space="preserve"> </w:t>
      </w:r>
      <w:r>
        <w:rPr>
          <w:szCs w:val="28"/>
        </w:rPr>
        <w:t>Professional C</w:t>
      </w:r>
      <w:r w:rsidR="00350B42" w:rsidRPr="00350B42">
        <w:rPr>
          <w:szCs w:val="28"/>
        </w:rPr>
        <w:t xml:space="preserve">areers Graduate Traineeship  </w:t>
      </w:r>
    </w:p>
    <w:p w14:paraId="6F1A781B" w14:textId="77777777" w:rsidR="00350B42" w:rsidRPr="00350B42" w:rsidRDefault="00350B42" w:rsidP="00350B42">
      <w:pPr>
        <w:rPr>
          <w:szCs w:val="28"/>
        </w:rPr>
      </w:pPr>
    </w:p>
    <w:p w14:paraId="46725852" w14:textId="247ABA0C" w:rsidR="00350B42" w:rsidRPr="00350B42" w:rsidRDefault="00FD4951" w:rsidP="009D0FF0">
      <w:pPr>
        <w:tabs>
          <w:tab w:val="left" w:pos="2268"/>
        </w:tabs>
        <w:spacing w:line="276" w:lineRule="auto"/>
        <w:ind w:left="2880" w:hanging="2880"/>
        <w:rPr>
          <w:rFonts w:cs="Arial"/>
        </w:rPr>
      </w:pPr>
      <w:r>
        <w:rPr>
          <w:szCs w:val="28"/>
        </w:rPr>
        <w:t xml:space="preserve">Salary:  </w:t>
      </w:r>
      <w:r w:rsidR="00CE7D79">
        <w:rPr>
          <w:szCs w:val="28"/>
        </w:rPr>
        <w:tab/>
      </w:r>
      <w:r>
        <w:rPr>
          <w:szCs w:val="28"/>
        </w:rPr>
        <w:t>£</w:t>
      </w:r>
      <w:r w:rsidR="009D0FF0">
        <w:rPr>
          <w:szCs w:val="28"/>
        </w:rPr>
        <w:t>30,229</w:t>
      </w:r>
    </w:p>
    <w:p w14:paraId="2BB311AA" w14:textId="32614B66" w:rsidR="00DC7FBA" w:rsidRDefault="00FD4951" w:rsidP="00DC7FBA">
      <w:pPr>
        <w:spacing w:line="276" w:lineRule="auto"/>
        <w:rPr>
          <w:rFonts w:cs="Arial"/>
        </w:rPr>
      </w:pPr>
      <w:r>
        <w:rPr>
          <w:rFonts w:cs="Arial"/>
        </w:rPr>
        <w:t xml:space="preserve">Duration:  </w:t>
      </w:r>
      <w:r w:rsidR="00CE7D79">
        <w:rPr>
          <w:rFonts w:cs="Arial"/>
        </w:rPr>
        <w:tab/>
      </w:r>
      <w:r w:rsidR="00CE7D79">
        <w:rPr>
          <w:rFonts w:cs="Arial"/>
        </w:rPr>
        <w:tab/>
        <w:t xml:space="preserve"> </w:t>
      </w:r>
      <w:r w:rsidR="009D0FF0">
        <w:rPr>
          <w:rFonts w:cs="Arial"/>
        </w:rPr>
        <w:t>52-</w:t>
      </w:r>
      <w:r>
        <w:rPr>
          <w:rFonts w:cs="Arial"/>
        </w:rPr>
        <w:t>104 weeks</w:t>
      </w:r>
    </w:p>
    <w:p w14:paraId="0FB9725D" w14:textId="77777777" w:rsidR="00DC7FBA" w:rsidRPr="00350B42" w:rsidRDefault="00DC7FBA" w:rsidP="00DC7FBA">
      <w:pPr>
        <w:spacing w:line="276" w:lineRule="auto"/>
        <w:rPr>
          <w:rFonts w:cs="Arial"/>
        </w:rPr>
      </w:pPr>
    </w:p>
    <w:p w14:paraId="586517D3" w14:textId="77777777" w:rsidR="00350B42" w:rsidRPr="00350B42" w:rsidRDefault="00350B42" w:rsidP="00350B42">
      <w:pPr>
        <w:tabs>
          <w:tab w:val="left" w:pos="2268"/>
        </w:tabs>
        <w:spacing w:line="276" w:lineRule="auto"/>
        <w:ind w:left="426" w:hanging="426"/>
        <w:rPr>
          <w:rFonts w:cs="Arial"/>
        </w:rPr>
      </w:pPr>
      <w:r w:rsidRPr="00350B42">
        <w:rPr>
          <w:rFonts w:cs="Arial"/>
        </w:rPr>
        <w:t xml:space="preserve">Hours:  </w:t>
      </w:r>
      <w:r w:rsidR="00CE7D79">
        <w:rPr>
          <w:rFonts w:cs="Arial"/>
        </w:rPr>
        <w:tab/>
      </w:r>
      <w:r w:rsidRPr="00350B42">
        <w:rPr>
          <w:rFonts w:cs="Arial"/>
        </w:rPr>
        <w:t>37.5 hours per week (flexible working arrangements available)</w:t>
      </w:r>
    </w:p>
    <w:p w14:paraId="394FE2C7" w14:textId="77777777" w:rsidR="00350B42" w:rsidRPr="00350B42" w:rsidRDefault="00350B42" w:rsidP="00350B42">
      <w:pPr>
        <w:spacing w:line="276" w:lineRule="auto"/>
        <w:rPr>
          <w:rFonts w:cs="Arial"/>
        </w:rPr>
      </w:pPr>
    </w:p>
    <w:p w14:paraId="48BBC010" w14:textId="77777777" w:rsidR="00350B42" w:rsidRPr="00350B42" w:rsidRDefault="00DC7FBA" w:rsidP="00350B42">
      <w:pPr>
        <w:spacing w:line="276" w:lineRule="auto"/>
      </w:pPr>
      <w:r>
        <w:rPr>
          <w:rFonts w:cs="Arial"/>
        </w:rPr>
        <w:t>Location</w:t>
      </w:r>
      <w:r w:rsidR="00350B42" w:rsidRPr="00350B42">
        <w:rPr>
          <w:rFonts w:cs="Arial"/>
        </w:rPr>
        <w:t xml:space="preserve">:  </w:t>
      </w:r>
      <w:r w:rsidR="00CE7D79">
        <w:rPr>
          <w:rFonts w:cs="Arial"/>
        </w:rPr>
        <w:tab/>
      </w:r>
      <w:r w:rsidR="00CE7D79">
        <w:rPr>
          <w:rFonts w:cs="Arial"/>
        </w:rPr>
        <w:tab/>
        <w:t xml:space="preserve"> </w:t>
      </w:r>
      <w:r w:rsidR="00350B42" w:rsidRPr="00350B42">
        <w:rPr>
          <w:rFonts w:cs="Arial"/>
        </w:rPr>
        <w:t>Various locations across Scotland</w:t>
      </w:r>
    </w:p>
    <w:p w14:paraId="65C4027F" w14:textId="77777777" w:rsidR="00350B42" w:rsidRDefault="00350B42" w:rsidP="00350B42">
      <w:pPr>
        <w:spacing w:line="276" w:lineRule="auto"/>
        <w:rPr>
          <w:rFonts w:cs="Arial"/>
        </w:rPr>
      </w:pPr>
    </w:p>
    <w:p w14:paraId="2BA0B66D" w14:textId="77777777" w:rsidR="004007B3" w:rsidRDefault="004007B3" w:rsidP="004007B3">
      <w:pPr>
        <w:rPr>
          <w:b/>
          <w:szCs w:val="28"/>
        </w:rPr>
      </w:pPr>
    </w:p>
    <w:p w14:paraId="4F8349D7" w14:textId="67654243" w:rsidR="00413602" w:rsidRDefault="00350B42" w:rsidP="00350B42">
      <w:pPr>
        <w:spacing w:line="276" w:lineRule="auto"/>
        <w:rPr>
          <w:rFonts w:cs="Arial"/>
          <w:szCs w:val="28"/>
        </w:rPr>
      </w:pPr>
      <w:r w:rsidRPr="008C1B6E">
        <w:rPr>
          <w:rFonts w:cs="Arial"/>
          <w:szCs w:val="28"/>
        </w:rPr>
        <w:t>The closing date for completed applications</w:t>
      </w:r>
      <w:r>
        <w:rPr>
          <w:rFonts w:cs="Arial"/>
          <w:szCs w:val="28"/>
        </w:rPr>
        <w:t xml:space="preserve"> </w:t>
      </w:r>
      <w:r w:rsidRPr="008C1B6E">
        <w:rPr>
          <w:rFonts w:cs="Arial"/>
          <w:szCs w:val="28"/>
        </w:rPr>
        <w:t xml:space="preserve">is </w:t>
      </w:r>
      <w:r w:rsidR="00AB4256">
        <w:rPr>
          <w:rFonts w:cs="Arial"/>
          <w:b/>
          <w:szCs w:val="28"/>
        </w:rPr>
        <w:t>25</w:t>
      </w:r>
      <w:r w:rsidR="006038DB" w:rsidRPr="00AB4256">
        <w:rPr>
          <w:rFonts w:cs="Arial"/>
          <w:b/>
          <w:szCs w:val="28"/>
          <w:vertAlign w:val="superscript"/>
        </w:rPr>
        <w:t>th</w:t>
      </w:r>
      <w:r w:rsidR="009D0FF0">
        <w:rPr>
          <w:rFonts w:cs="Arial"/>
          <w:b/>
          <w:szCs w:val="28"/>
        </w:rPr>
        <w:t xml:space="preserve"> </w:t>
      </w:r>
      <w:r w:rsidR="006038DB">
        <w:rPr>
          <w:rFonts w:cs="Arial"/>
          <w:b/>
          <w:szCs w:val="28"/>
        </w:rPr>
        <w:t xml:space="preserve">October </w:t>
      </w:r>
      <w:r w:rsidR="009D0FF0">
        <w:rPr>
          <w:rFonts w:cs="Arial"/>
          <w:b/>
          <w:szCs w:val="28"/>
        </w:rPr>
        <w:t>2023</w:t>
      </w:r>
    </w:p>
    <w:p w14:paraId="7AB49990" w14:textId="77777777" w:rsidR="00413602" w:rsidRDefault="00413602" w:rsidP="00350B42">
      <w:pPr>
        <w:spacing w:line="276" w:lineRule="auto"/>
        <w:rPr>
          <w:rFonts w:cs="Arial"/>
          <w:szCs w:val="28"/>
        </w:rPr>
      </w:pPr>
    </w:p>
    <w:p w14:paraId="7D742F0E" w14:textId="77777777" w:rsidR="00350B42" w:rsidRPr="0072662E" w:rsidRDefault="00DC7FBA" w:rsidP="00350B42">
      <w:pPr>
        <w:spacing w:line="276" w:lineRule="auto"/>
        <w:rPr>
          <w:rFonts w:cs="Arial"/>
          <w:b/>
          <w:szCs w:val="28"/>
        </w:rPr>
      </w:pPr>
      <w:r>
        <w:rPr>
          <w:rFonts w:cs="Arial"/>
          <w:szCs w:val="28"/>
        </w:rPr>
        <w:t xml:space="preserve">Applications </w:t>
      </w:r>
      <w:r w:rsidR="00350B42" w:rsidRPr="008F5D26">
        <w:rPr>
          <w:rFonts w:cs="Arial"/>
          <w:szCs w:val="28"/>
        </w:rPr>
        <w:t xml:space="preserve">should be returned to </w:t>
      </w:r>
      <w:hyperlink r:id="rId9" w:history="1">
        <w:r w:rsidR="00350B42" w:rsidRPr="008F5D26">
          <w:rPr>
            <w:rStyle w:val="Hyperlink"/>
            <w:rFonts w:cs="Arial"/>
            <w:szCs w:val="28"/>
          </w:rPr>
          <w:t>equalityacademy@gcil.org.uk</w:t>
        </w:r>
      </w:hyperlink>
      <w:r w:rsidR="00350B42" w:rsidRPr="008F5D26">
        <w:rPr>
          <w:rFonts w:cs="Arial"/>
          <w:szCs w:val="28"/>
        </w:rPr>
        <w:t xml:space="preserve"> </w:t>
      </w:r>
    </w:p>
    <w:p w14:paraId="6D3E3521" w14:textId="77777777" w:rsidR="00350B42" w:rsidRDefault="00350B42" w:rsidP="00350B42">
      <w:pPr>
        <w:spacing w:line="276" w:lineRule="auto"/>
        <w:rPr>
          <w:rFonts w:cs="Arial"/>
          <w:szCs w:val="28"/>
        </w:rPr>
      </w:pPr>
      <w:r>
        <w:rPr>
          <w:rFonts w:cs="Arial"/>
          <w:szCs w:val="28"/>
        </w:rPr>
        <w:t xml:space="preserve"> </w:t>
      </w:r>
    </w:p>
    <w:p w14:paraId="0689155F" w14:textId="77777777" w:rsidR="00DC7FBA" w:rsidRDefault="00DC7FBA" w:rsidP="00350B42">
      <w:pPr>
        <w:spacing w:line="276" w:lineRule="auto"/>
        <w:rPr>
          <w:rFonts w:cs="Arial"/>
          <w:szCs w:val="28"/>
        </w:rPr>
      </w:pPr>
    </w:p>
    <w:p w14:paraId="5405A405" w14:textId="77777777" w:rsidR="00350B42" w:rsidRDefault="00350B42" w:rsidP="00350B42">
      <w:pPr>
        <w:spacing w:line="276" w:lineRule="auto"/>
        <w:rPr>
          <w:rFonts w:cs="Arial"/>
          <w:szCs w:val="28"/>
        </w:rPr>
      </w:pPr>
      <w:r>
        <w:rPr>
          <w:rFonts w:cs="Arial"/>
          <w:szCs w:val="28"/>
        </w:rPr>
        <w:t xml:space="preserve">Should your application be successful you will be notified of the next stage of the recruitment process. </w:t>
      </w:r>
    </w:p>
    <w:p w14:paraId="77722ABB" w14:textId="77777777" w:rsidR="0027374D" w:rsidRDefault="0027374D" w:rsidP="0027374D">
      <w:pPr>
        <w:pStyle w:val="Heading1"/>
        <w:rPr>
          <w:rFonts w:cs="Arial"/>
          <w:szCs w:val="28"/>
        </w:rPr>
      </w:pPr>
    </w:p>
    <w:p w14:paraId="71DE3CBE" w14:textId="77777777" w:rsidR="0027374D" w:rsidRDefault="0027374D" w:rsidP="0027374D">
      <w:pPr>
        <w:pStyle w:val="Heading1"/>
        <w:rPr>
          <w:rFonts w:cs="Arial"/>
          <w:szCs w:val="28"/>
        </w:rPr>
      </w:pPr>
    </w:p>
    <w:p w14:paraId="75CD4C1E" w14:textId="77777777" w:rsidR="003A01BB" w:rsidRDefault="003A01BB" w:rsidP="003A01BB">
      <w:pPr>
        <w:pStyle w:val="ListBullet"/>
      </w:pPr>
    </w:p>
    <w:p w14:paraId="5FEE07EB" w14:textId="77777777" w:rsidR="003A01BB" w:rsidRDefault="003A01BB" w:rsidP="003A01BB">
      <w:pPr>
        <w:pStyle w:val="ListBullet"/>
      </w:pPr>
    </w:p>
    <w:p w14:paraId="49B2A74D" w14:textId="77777777" w:rsidR="003A01BB" w:rsidRDefault="003A01BB" w:rsidP="003A01BB">
      <w:pPr>
        <w:spacing w:line="276" w:lineRule="auto"/>
        <w:rPr>
          <w:rFonts w:cs="Arial"/>
          <w:szCs w:val="28"/>
        </w:rPr>
      </w:pPr>
    </w:p>
    <w:p w14:paraId="65C90226" w14:textId="77777777" w:rsidR="003A01BB" w:rsidRDefault="003A01BB" w:rsidP="003A01BB">
      <w:pPr>
        <w:spacing w:line="276" w:lineRule="auto"/>
        <w:rPr>
          <w:rFonts w:cs="Arial"/>
          <w:szCs w:val="28"/>
        </w:rPr>
      </w:pPr>
    </w:p>
    <w:p w14:paraId="6B644917" w14:textId="77777777" w:rsidR="0027374D" w:rsidRPr="00EC2192" w:rsidRDefault="004007B3" w:rsidP="00EC2192">
      <w:pPr>
        <w:pStyle w:val="Heading2"/>
        <w:pageBreakBefore/>
        <w:spacing w:before="600"/>
        <w:rPr>
          <w:sz w:val="28"/>
          <w:szCs w:val="28"/>
        </w:rPr>
      </w:pPr>
      <w:r w:rsidRPr="00EC2192">
        <w:rPr>
          <w:sz w:val="28"/>
          <w:szCs w:val="28"/>
        </w:rPr>
        <w:lastRenderedPageBreak/>
        <w:t xml:space="preserve">GCIL Equality Academy </w:t>
      </w:r>
      <w:r w:rsidR="0027374D" w:rsidRPr="00EC2192">
        <w:rPr>
          <w:sz w:val="28"/>
          <w:szCs w:val="28"/>
        </w:rPr>
        <w:t xml:space="preserve">application </w:t>
      </w:r>
      <w:r w:rsidR="00A6058A">
        <w:rPr>
          <w:sz w:val="28"/>
          <w:szCs w:val="28"/>
        </w:rPr>
        <w:t>form</w:t>
      </w:r>
      <w:r w:rsidR="0027374D" w:rsidRPr="00EC2192">
        <w:rPr>
          <w:sz w:val="28"/>
          <w:szCs w:val="28"/>
        </w:rPr>
        <w:t xml:space="preserve"> consists of:</w:t>
      </w:r>
    </w:p>
    <w:p w14:paraId="0154D6AB" w14:textId="77777777" w:rsidR="004007B3" w:rsidRPr="004007B3" w:rsidRDefault="004007B3" w:rsidP="004007B3"/>
    <w:p w14:paraId="2EBC1366" w14:textId="77777777" w:rsidR="004007B3" w:rsidRDefault="004007B3" w:rsidP="00DA75D5">
      <w:pPr>
        <w:numPr>
          <w:ilvl w:val="0"/>
          <w:numId w:val="2"/>
        </w:numPr>
        <w:spacing w:line="276" w:lineRule="auto"/>
        <w:rPr>
          <w:rFonts w:cs="Arial"/>
          <w:szCs w:val="28"/>
        </w:rPr>
      </w:pPr>
      <w:r>
        <w:rPr>
          <w:rFonts w:cs="Arial"/>
          <w:szCs w:val="28"/>
        </w:rPr>
        <w:t xml:space="preserve">GCIL Essential Criteria </w:t>
      </w:r>
      <w:proofErr w:type="gramStart"/>
      <w:r>
        <w:rPr>
          <w:rFonts w:cs="Arial"/>
          <w:szCs w:val="28"/>
        </w:rPr>
        <w:t>Checklist</w:t>
      </w:r>
      <w:r w:rsidR="00EC2192">
        <w:rPr>
          <w:rFonts w:cs="Arial"/>
          <w:szCs w:val="28"/>
        </w:rPr>
        <w:t>;</w:t>
      </w:r>
      <w:proofErr w:type="gramEnd"/>
    </w:p>
    <w:p w14:paraId="0040E928" w14:textId="77777777" w:rsidR="003A01BB" w:rsidRDefault="003A01BB" w:rsidP="00DA75D5">
      <w:pPr>
        <w:numPr>
          <w:ilvl w:val="0"/>
          <w:numId w:val="2"/>
        </w:numPr>
        <w:spacing w:line="276" w:lineRule="auto"/>
        <w:rPr>
          <w:rFonts w:cs="Arial"/>
          <w:szCs w:val="28"/>
        </w:rPr>
      </w:pPr>
      <w:r w:rsidRPr="00C367C3">
        <w:rPr>
          <w:rFonts w:cs="Arial"/>
          <w:szCs w:val="28"/>
        </w:rPr>
        <w:t xml:space="preserve">About GCIL Equality </w:t>
      </w:r>
      <w:proofErr w:type="gramStart"/>
      <w:r w:rsidRPr="00C367C3">
        <w:rPr>
          <w:rFonts w:cs="Arial"/>
          <w:szCs w:val="28"/>
        </w:rPr>
        <w:t>Academy</w:t>
      </w:r>
      <w:r>
        <w:rPr>
          <w:rFonts w:cs="Arial"/>
          <w:szCs w:val="28"/>
        </w:rPr>
        <w:t>;</w:t>
      </w:r>
      <w:proofErr w:type="gramEnd"/>
    </w:p>
    <w:p w14:paraId="553D4BE1" w14:textId="77777777" w:rsidR="0030753A" w:rsidRPr="00C367C3" w:rsidRDefault="0030753A" w:rsidP="00DA75D5">
      <w:pPr>
        <w:numPr>
          <w:ilvl w:val="0"/>
          <w:numId w:val="2"/>
        </w:numPr>
        <w:spacing w:line="276" w:lineRule="auto"/>
        <w:rPr>
          <w:rFonts w:cs="Arial"/>
          <w:szCs w:val="28"/>
        </w:rPr>
      </w:pPr>
      <w:r w:rsidRPr="00C367C3">
        <w:rPr>
          <w:rFonts w:cs="Arial"/>
          <w:szCs w:val="28"/>
        </w:rPr>
        <w:t xml:space="preserve">Application </w:t>
      </w:r>
      <w:r>
        <w:rPr>
          <w:rFonts w:cs="Arial"/>
          <w:szCs w:val="28"/>
        </w:rPr>
        <w:t>F</w:t>
      </w:r>
      <w:r w:rsidRPr="00C367C3">
        <w:rPr>
          <w:rFonts w:cs="Arial"/>
          <w:szCs w:val="28"/>
        </w:rPr>
        <w:t xml:space="preserve">orm - Part 1 Personal </w:t>
      </w:r>
      <w:proofErr w:type="gramStart"/>
      <w:r w:rsidRPr="00C367C3">
        <w:rPr>
          <w:rFonts w:cs="Arial"/>
          <w:szCs w:val="28"/>
        </w:rPr>
        <w:t>Details;</w:t>
      </w:r>
      <w:proofErr w:type="gramEnd"/>
    </w:p>
    <w:p w14:paraId="2B94DC9B" w14:textId="77777777" w:rsidR="0030753A" w:rsidRPr="009B4A71" w:rsidRDefault="0030753A" w:rsidP="00DA75D5">
      <w:pPr>
        <w:numPr>
          <w:ilvl w:val="0"/>
          <w:numId w:val="2"/>
        </w:numPr>
        <w:spacing w:line="276" w:lineRule="auto"/>
        <w:rPr>
          <w:rFonts w:cs="Arial"/>
          <w:szCs w:val="28"/>
        </w:rPr>
      </w:pPr>
      <w:r>
        <w:rPr>
          <w:rFonts w:cs="Arial"/>
          <w:szCs w:val="28"/>
        </w:rPr>
        <w:t xml:space="preserve">Application Form - Part 2 </w:t>
      </w:r>
      <w:proofErr w:type="gramStart"/>
      <w:r w:rsidR="00413602">
        <w:rPr>
          <w:szCs w:val="28"/>
        </w:rPr>
        <w:t>Qualifications</w:t>
      </w:r>
      <w:r>
        <w:rPr>
          <w:szCs w:val="28"/>
        </w:rPr>
        <w:t>;</w:t>
      </w:r>
      <w:proofErr w:type="gramEnd"/>
      <w:r>
        <w:rPr>
          <w:rFonts w:cs="Arial"/>
          <w:szCs w:val="28"/>
        </w:rPr>
        <w:t xml:space="preserve"> </w:t>
      </w:r>
    </w:p>
    <w:p w14:paraId="08DFF908" w14:textId="77777777" w:rsidR="0030753A" w:rsidRDefault="0030753A" w:rsidP="00DA75D5">
      <w:pPr>
        <w:numPr>
          <w:ilvl w:val="0"/>
          <w:numId w:val="2"/>
        </w:numPr>
        <w:spacing w:line="276" w:lineRule="auto"/>
        <w:rPr>
          <w:rFonts w:cs="Arial"/>
          <w:szCs w:val="28"/>
        </w:rPr>
      </w:pPr>
      <w:r>
        <w:rPr>
          <w:rFonts w:cs="Arial"/>
          <w:szCs w:val="28"/>
        </w:rPr>
        <w:t xml:space="preserve">Preferred location of Traineeship in </w:t>
      </w:r>
      <w:proofErr w:type="gramStart"/>
      <w:r>
        <w:rPr>
          <w:rFonts w:cs="Arial"/>
          <w:szCs w:val="28"/>
        </w:rPr>
        <w:t>Scotland</w:t>
      </w:r>
      <w:r w:rsidR="003A01BB">
        <w:rPr>
          <w:rFonts w:cs="Arial"/>
          <w:szCs w:val="28"/>
        </w:rPr>
        <w:t>;</w:t>
      </w:r>
      <w:proofErr w:type="gramEnd"/>
      <w:r>
        <w:rPr>
          <w:rFonts w:cs="Arial"/>
          <w:szCs w:val="28"/>
        </w:rPr>
        <w:t xml:space="preserve"> </w:t>
      </w:r>
    </w:p>
    <w:p w14:paraId="13616FC4" w14:textId="505A66FD" w:rsidR="0030753A" w:rsidRDefault="0030753A" w:rsidP="00DA75D5">
      <w:pPr>
        <w:numPr>
          <w:ilvl w:val="0"/>
          <w:numId w:val="2"/>
        </w:numPr>
        <w:spacing w:line="276" w:lineRule="auto"/>
        <w:rPr>
          <w:rFonts w:cs="Arial"/>
          <w:szCs w:val="28"/>
        </w:rPr>
      </w:pPr>
      <w:r>
        <w:rPr>
          <w:rFonts w:cs="Arial"/>
          <w:szCs w:val="28"/>
        </w:rPr>
        <w:t xml:space="preserve">Person Specification: Professional Careers Graduate </w:t>
      </w:r>
      <w:proofErr w:type="gramStart"/>
      <w:r>
        <w:rPr>
          <w:rFonts w:cs="Arial"/>
          <w:szCs w:val="28"/>
        </w:rPr>
        <w:t>Traineeship;</w:t>
      </w:r>
      <w:proofErr w:type="gramEnd"/>
    </w:p>
    <w:p w14:paraId="770D7F4D" w14:textId="1E0EF4C5" w:rsidR="00FD0796" w:rsidRDefault="00FD0796" w:rsidP="00DA75D5">
      <w:pPr>
        <w:numPr>
          <w:ilvl w:val="0"/>
          <w:numId w:val="2"/>
        </w:numPr>
        <w:spacing w:line="276" w:lineRule="auto"/>
        <w:rPr>
          <w:rFonts w:cs="Arial"/>
          <w:szCs w:val="28"/>
        </w:rPr>
      </w:pPr>
      <w:r>
        <w:rPr>
          <w:rFonts w:cs="Arial"/>
          <w:szCs w:val="28"/>
        </w:rPr>
        <w:t xml:space="preserve">Personal statement question; and </w:t>
      </w:r>
    </w:p>
    <w:p w14:paraId="1C096D19" w14:textId="77777777" w:rsidR="003A01BB" w:rsidRDefault="003A01BB" w:rsidP="00DA75D5">
      <w:pPr>
        <w:numPr>
          <w:ilvl w:val="0"/>
          <w:numId w:val="2"/>
        </w:numPr>
        <w:spacing w:line="276" w:lineRule="auto"/>
        <w:rPr>
          <w:rFonts w:cs="Arial"/>
          <w:szCs w:val="28"/>
        </w:rPr>
      </w:pPr>
      <w:r>
        <w:rPr>
          <w:rFonts w:cs="Arial"/>
          <w:szCs w:val="28"/>
        </w:rPr>
        <w:t>Data Protection Notice (signature required)</w:t>
      </w:r>
      <w:r w:rsidR="00413602">
        <w:rPr>
          <w:rFonts w:cs="Arial"/>
          <w:szCs w:val="28"/>
        </w:rPr>
        <w:t>.</w:t>
      </w:r>
    </w:p>
    <w:p w14:paraId="30AB2915" w14:textId="77777777" w:rsidR="00096ACA" w:rsidRDefault="00096ACA" w:rsidP="00096ACA">
      <w:pPr>
        <w:spacing w:line="276" w:lineRule="auto"/>
        <w:ind w:left="360"/>
        <w:rPr>
          <w:rFonts w:cs="Arial"/>
          <w:szCs w:val="28"/>
        </w:rPr>
      </w:pPr>
    </w:p>
    <w:p w14:paraId="3153CBAB" w14:textId="77777777" w:rsidR="00350B42" w:rsidRDefault="00350B42" w:rsidP="00350B42">
      <w:pPr>
        <w:spacing w:line="276" w:lineRule="auto"/>
      </w:pPr>
    </w:p>
    <w:p w14:paraId="76B92C12" w14:textId="77777777" w:rsidR="00350B42" w:rsidRPr="003208FD" w:rsidRDefault="00350B42" w:rsidP="00350B42">
      <w:pPr>
        <w:spacing w:line="276" w:lineRule="auto"/>
      </w:pPr>
      <w:r>
        <w:t xml:space="preserve">In line with GCIL Equality Academy Data Protection and Equal Opportunities policies, </w:t>
      </w:r>
      <w:r w:rsidR="00A6058A">
        <w:t>any</w:t>
      </w:r>
      <w:r>
        <w:t xml:space="preserve"> </w:t>
      </w:r>
      <w:r w:rsidRPr="003208FD">
        <w:t xml:space="preserve">Equal Opportunities Monitoring </w:t>
      </w:r>
      <w:r w:rsidR="009F1B03">
        <w:t>F</w:t>
      </w:r>
      <w:r w:rsidRPr="003208FD">
        <w:t xml:space="preserve">orm </w:t>
      </w:r>
      <w:r>
        <w:t xml:space="preserve">and </w:t>
      </w:r>
      <w:r w:rsidR="009B4A71">
        <w:t>Needs Assessment Form</w:t>
      </w:r>
      <w:r w:rsidR="00A6058A">
        <w:t xml:space="preserve"> completed</w:t>
      </w:r>
      <w:r w:rsidRPr="003208FD">
        <w:t xml:space="preserve"> </w:t>
      </w:r>
      <w:proofErr w:type="gramStart"/>
      <w:r>
        <w:t>will be not be</w:t>
      </w:r>
      <w:proofErr w:type="gramEnd"/>
      <w:r>
        <w:t xml:space="preserve"> included as part of the </w:t>
      </w:r>
      <w:r w:rsidRPr="003208FD">
        <w:t>shortlisting process.</w:t>
      </w:r>
    </w:p>
    <w:p w14:paraId="38DC9D49" w14:textId="77777777" w:rsidR="00350B42" w:rsidRDefault="00350B42" w:rsidP="00350B42">
      <w:pPr>
        <w:spacing w:line="276" w:lineRule="auto"/>
        <w:rPr>
          <w:rFonts w:cs="Arial"/>
          <w:szCs w:val="28"/>
        </w:rPr>
      </w:pPr>
    </w:p>
    <w:p w14:paraId="028ABEFB" w14:textId="77777777" w:rsidR="00350B42" w:rsidRDefault="00350B42" w:rsidP="003D7B80">
      <w:pPr>
        <w:pStyle w:val="ListBullet"/>
      </w:pPr>
    </w:p>
    <w:p w14:paraId="1FCD6546" w14:textId="77777777" w:rsidR="004007B3" w:rsidRDefault="004007B3" w:rsidP="004007B3"/>
    <w:p w14:paraId="25B2E9DA" w14:textId="77777777" w:rsidR="004007B3" w:rsidRDefault="004007B3" w:rsidP="004007B3"/>
    <w:p w14:paraId="5BC21C3F" w14:textId="77777777" w:rsidR="004007B3" w:rsidRDefault="004007B3" w:rsidP="004007B3"/>
    <w:p w14:paraId="40C284BD" w14:textId="77777777" w:rsidR="004007B3" w:rsidRDefault="004007B3" w:rsidP="004007B3"/>
    <w:p w14:paraId="016B1710" w14:textId="77777777" w:rsidR="004007B3" w:rsidRDefault="004007B3" w:rsidP="004007B3"/>
    <w:p w14:paraId="04607079" w14:textId="77777777" w:rsidR="00350B42" w:rsidRPr="0072662E" w:rsidRDefault="00350B42" w:rsidP="00350B42">
      <w:pPr>
        <w:spacing w:line="276" w:lineRule="auto"/>
        <w:rPr>
          <w:rFonts w:cs="Arial"/>
          <w:b/>
          <w:szCs w:val="28"/>
        </w:rPr>
      </w:pPr>
      <w:r>
        <w:rPr>
          <w:rFonts w:cs="Arial"/>
          <w:b/>
          <w:szCs w:val="28"/>
        </w:rPr>
        <w:t>A</w:t>
      </w:r>
      <w:r w:rsidRPr="0072662E">
        <w:rPr>
          <w:rFonts w:cs="Arial"/>
          <w:b/>
          <w:szCs w:val="28"/>
        </w:rPr>
        <w:t>ll parts of the application</w:t>
      </w:r>
      <w:r>
        <w:rPr>
          <w:rFonts w:cs="Arial"/>
          <w:b/>
          <w:szCs w:val="28"/>
        </w:rPr>
        <w:t xml:space="preserve"> must be completed,</w:t>
      </w:r>
      <w:r w:rsidRPr="0072662E">
        <w:rPr>
          <w:rFonts w:cs="Arial"/>
          <w:b/>
          <w:szCs w:val="28"/>
        </w:rPr>
        <w:t xml:space="preserve"> in black in</w:t>
      </w:r>
      <w:r>
        <w:rPr>
          <w:rFonts w:cs="Arial"/>
          <w:b/>
          <w:szCs w:val="28"/>
        </w:rPr>
        <w:t>k</w:t>
      </w:r>
      <w:r w:rsidRPr="0072662E">
        <w:rPr>
          <w:rFonts w:cs="Arial"/>
          <w:b/>
          <w:szCs w:val="28"/>
        </w:rPr>
        <w:t xml:space="preserve"> or typescript. You should read the guidance notes provided carefully before completing this form.</w:t>
      </w:r>
    </w:p>
    <w:p w14:paraId="02C77328" w14:textId="77777777" w:rsidR="004007B3" w:rsidRDefault="004007B3" w:rsidP="004007B3"/>
    <w:p w14:paraId="3899700D" w14:textId="77777777" w:rsidR="004007B3" w:rsidRDefault="004007B3" w:rsidP="004007B3"/>
    <w:p w14:paraId="716C64DC" w14:textId="77777777" w:rsidR="004007B3" w:rsidRDefault="004007B3" w:rsidP="004007B3"/>
    <w:p w14:paraId="66664BE6" w14:textId="77777777" w:rsidR="004007B3" w:rsidRDefault="004007B3" w:rsidP="004007B3"/>
    <w:p w14:paraId="7D7A99AE" w14:textId="77777777" w:rsidR="004007B3" w:rsidRDefault="004007B3" w:rsidP="004007B3"/>
    <w:p w14:paraId="6366B453" w14:textId="77777777" w:rsidR="004007B3" w:rsidRDefault="004007B3" w:rsidP="004007B3"/>
    <w:p w14:paraId="7620C7C4" w14:textId="77777777" w:rsidR="004007B3" w:rsidRDefault="004007B3" w:rsidP="004007B3"/>
    <w:p w14:paraId="629C8E75" w14:textId="77777777" w:rsidR="004007B3" w:rsidRDefault="004007B3" w:rsidP="004007B3"/>
    <w:p w14:paraId="2B11F9D8" w14:textId="77777777" w:rsidR="004007B3" w:rsidRDefault="004007B3" w:rsidP="004007B3"/>
    <w:p w14:paraId="6BAA970D" w14:textId="77777777" w:rsidR="004007B3" w:rsidRDefault="004007B3" w:rsidP="004007B3"/>
    <w:p w14:paraId="0A71C7C9" w14:textId="77777777" w:rsidR="004007B3" w:rsidRDefault="004007B3" w:rsidP="004007B3"/>
    <w:p w14:paraId="4A0A1973" w14:textId="77777777" w:rsidR="004007B3" w:rsidRDefault="004007B3" w:rsidP="004007B3"/>
    <w:p w14:paraId="007F29CC" w14:textId="77777777" w:rsidR="003A01BB" w:rsidRPr="00EC2192" w:rsidRDefault="003A01BB" w:rsidP="003A01BB">
      <w:pPr>
        <w:pStyle w:val="Heading2"/>
        <w:pageBreakBefore/>
        <w:spacing w:before="600"/>
        <w:rPr>
          <w:sz w:val="28"/>
          <w:szCs w:val="28"/>
        </w:rPr>
      </w:pPr>
      <w:r w:rsidRPr="00EC2192">
        <w:rPr>
          <w:sz w:val="28"/>
          <w:szCs w:val="28"/>
        </w:rPr>
        <w:lastRenderedPageBreak/>
        <w:t xml:space="preserve">About </w:t>
      </w:r>
      <w:hyperlink r:id="rId10" w:history="1">
        <w:r w:rsidRPr="00EC2192">
          <w:rPr>
            <w:sz w:val="28"/>
            <w:szCs w:val="28"/>
          </w:rPr>
          <w:t>GCIL Equality Academy</w:t>
        </w:r>
      </w:hyperlink>
    </w:p>
    <w:p w14:paraId="2973227F" w14:textId="77777777" w:rsidR="003A01BB" w:rsidRDefault="003A01BB" w:rsidP="003A01BB">
      <w:pPr>
        <w:spacing w:line="276" w:lineRule="auto"/>
        <w:rPr>
          <w:rFonts w:cs="Arial"/>
          <w:szCs w:val="28"/>
        </w:rPr>
      </w:pPr>
    </w:p>
    <w:p w14:paraId="4E9B7F75" w14:textId="202F7712" w:rsidR="003A01BB" w:rsidRDefault="003A01BB" w:rsidP="003A01BB">
      <w:pPr>
        <w:spacing w:line="276" w:lineRule="auto"/>
      </w:pPr>
      <w:r w:rsidRPr="0069261C">
        <w:t>Glasgow Ce</w:t>
      </w:r>
      <w:r>
        <w:t xml:space="preserve">ntre for Inclusive Living (GCIL) is a user-led organisation that has been delivering a wide range of independent living services for two-decades.  GCIL services are delivered by disabled people for disabled people; and are designed to empower </w:t>
      </w:r>
      <w:r w:rsidRPr="0069261C">
        <w:t>disabled people to assert more control over their lives</w:t>
      </w:r>
      <w:r>
        <w:t>.</w:t>
      </w:r>
      <w:r w:rsidRPr="0069261C">
        <w:t xml:space="preserve"> </w:t>
      </w:r>
    </w:p>
    <w:p w14:paraId="5361772F" w14:textId="77777777" w:rsidR="00EA1EF1" w:rsidRPr="00EA1EF1" w:rsidRDefault="00EA1EF1" w:rsidP="003A01BB">
      <w:pPr>
        <w:spacing w:line="276" w:lineRule="auto"/>
      </w:pPr>
    </w:p>
    <w:p w14:paraId="3E759C0C" w14:textId="77777777" w:rsidR="003A01BB" w:rsidRDefault="003A01BB" w:rsidP="003A01BB">
      <w:pPr>
        <w:spacing w:line="276" w:lineRule="auto"/>
        <w:rPr>
          <w:rFonts w:cs="Arial"/>
        </w:rPr>
      </w:pPr>
      <w:r>
        <w:rPr>
          <w:rFonts w:cs="Arial"/>
        </w:rPr>
        <w:t xml:space="preserve">GCIL Equality Academy, Scottish Government and </w:t>
      </w:r>
      <w:proofErr w:type="spellStart"/>
      <w:r>
        <w:rPr>
          <w:rFonts w:cs="Arial"/>
        </w:rPr>
        <w:t>NHSScotland</w:t>
      </w:r>
      <w:proofErr w:type="spellEnd"/>
      <w:r>
        <w:rPr>
          <w:rFonts w:cs="Arial"/>
        </w:rPr>
        <w:t xml:space="preserve"> are working in partnership to offer a range of employment opportunities for disabled graduates which will provide a rewarding and challenging experience within </w:t>
      </w:r>
      <w:proofErr w:type="spellStart"/>
      <w:r>
        <w:rPr>
          <w:rFonts w:cs="Arial"/>
        </w:rPr>
        <w:t>NHSScotland</w:t>
      </w:r>
      <w:proofErr w:type="spellEnd"/>
      <w:r>
        <w:rPr>
          <w:rFonts w:cs="Arial"/>
        </w:rPr>
        <w:t>.</w:t>
      </w:r>
    </w:p>
    <w:p w14:paraId="40F04B75" w14:textId="77777777" w:rsidR="003A01BB" w:rsidRDefault="003A01BB" w:rsidP="003A01BB">
      <w:pPr>
        <w:pStyle w:val="ListBullet"/>
        <w:spacing w:line="276" w:lineRule="auto"/>
      </w:pPr>
    </w:p>
    <w:p w14:paraId="5D8B8BD6" w14:textId="77777777" w:rsidR="003A01BB" w:rsidRPr="003D7B80" w:rsidRDefault="003A01BB" w:rsidP="003A01BB">
      <w:pPr>
        <w:pStyle w:val="ListBullet"/>
        <w:spacing w:line="276" w:lineRule="auto"/>
        <w:rPr>
          <w:b w:val="0"/>
        </w:rPr>
      </w:pPr>
      <w:r w:rsidRPr="003D7B80">
        <w:rPr>
          <w:b w:val="0"/>
        </w:rPr>
        <w:t>GCIL Professional Careers is a positive action employment programme designed to provide disabled graduates with</w:t>
      </w:r>
      <w:r>
        <w:rPr>
          <w:b w:val="0"/>
        </w:rPr>
        <w:t xml:space="preserve"> professional level work experience to further their careers and equalise their opportunities within the workplace.  Opportunities to access the programme are on-going as the programme acts an agency for employers across Scotland.  </w:t>
      </w:r>
      <w:proofErr w:type="gramStart"/>
      <w:r>
        <w:rPr>
          <w:b w:val="0"/>
        </w:rPr>
        <w:t>Therefore</w:t>
      </w:r>
      <w:proofErr w:type="gramEnd"/>
      <w:r>
        <w:rPr>
          <w:b w:val="0"/>
        </w:rPr>
        <w:t xml:space="preserve"> it is important that we are provided with permission from applicants to retain application information to promote them with other employers as opportunities arise.     </w:t>
      </w:r>
      <w:r w:rsidRPr="003D7B80">
        <w:rPr>
          <w:b w:val="0"/>
        </w:rPr>
        <w:t xml:space="preserve">  </w:t>
      </w:r>
    </w:p>
    <w:p w14:paraId="4D8083C2" w14:textId="77777777" w:rsidR="003A01BB" w:rsidRPr="003D7B80" w:rsidRDefault="003A01BB" w:rsidP="003A01BB">
      <w:pPr>
        <w:pStyle w:val="ListBullet"/>
        <w:rPr>
          <w:b w:val="0"/>
        </w:rPr>
      </w:pPr>
    </w:p>
    <w:p w14:paraId="564B7C59" w14:textId="77777777" w:rsidR="003A01BB" w:rsidRDefault="003A01BB" w:rsidP="003A01BB">
      <w:pPr>
        <w:pStyle w:val="ListBullet"/>
      </w:pPr>
    </w:p>
    <w:p w14:paraId="55EBFCA4" w14:textId="77777777" w:rsidR="00AF24CA" w:rsidRPr="00EC2192" w:rsidRDefault="00554420" w:rsidP="00EC2192">
      <w:pPr>
        <w:pStyle w:val="Heading2"/>
        <w:pageBreakBefore/>
        <w:spacing w:before="600"/>
        <w:rPr>
          <w:sz w:val="28"/>
          <w:szCs w:val="28"/>
        </w:rPr>
      </w:pPr>
      <w:r w:rsidRPr="00EC2192">
        <w:rPr>
          <w:sz w:val="28"/>
          <w:szCs w:val="28"/>
        </w:rPr>
        <w:lastRenderedPageBreak/>
        <w:t>G</w:t>
      </w:r>
      <w:r w:rsidR="00117522" w:rsidRPr="00EC2192">
        <w:rPr>
          <w:sz w:val="28"/>
          <w:szCs w:val="28"/>
        </w:rPr>
        <w:t>CIL Equality Academy</w:t>
      </w:r>
      <w:r w:rsidR="00AF24CA" w:rsidRPr="00EC2192">
        <w:rPr>
          <w:sz w:val="28"/>
          <w:szCs w:val="28"/>
        </w:rPr>
        <w:t xml:space="preserve"> </w:t>
      </w:r>
      <w:r w:rsidR="00117522" w:rsidRPr="00EC2192">
        <w:rPr>
          <w:sz w:val="28"/>
          <w:szCs w:val="28"/>
        </w:rPr>
        <w:t xml:space="preserve">Essential </w:t>
      </w:r>
      <w:r w:rsidR="004007B3" w:rsidRPr="00EC2192">
        <w:rPr>
          <w:sz w:val="28"/>
          <w:szCs w:val="28"/>
        </w:rPr>
        <w:t>C</w:t>
      </w:r>
      <w:r w:rsidR="00117522" w:rsidRPr="00EC2192">
        <w:rPr>
          <w:sz w:val="28"/>
          <w:szCs w:val="28"/>
        </w:rPr>
        <w:t>riteria Checklist</w:t>
      </w:r>
    </w:p>
    <w:p w14:paraId="5947F153" w14:textId="77777777" w:rsidR="00653892" w:rsidRDefault="00653892" w:rsidP="00653892">
      <w:pPr>
        <w:spacing w:line="276" w:lineRule="auto"/>
        <w:rPr>
          <w:rFonts w:cs="Arial"/>
        </w:rPr>
      </w:pPr>
    </w:p>
    <w:p w14:paraId="3801DD83" w14:textId="77777777" w:rsidR="00117522" w:rsidRPr="009C7E39" w:rsidRDefault="00117522" w:rsidP="00AF24CA">
      <w:pPr>
        <w:rPr>
          <w:rFonts w:cs="Arial"/>
          <w:b/>
          <w:szCs w:val="28"/>
        </w:rPr>
      </w:pPr>
      <w:r w:rsidRPr="009C7E39">
        <w:rPr>
          <w:rFonts w:cs="Arial"/>
          <w:b/>
          <w:szCs w:val="28"/>
        </w:rPr>
        <w:t xml:space="preserve">Please answer the following questions before completing </w:t>
      </w:r>
      <w:r w:rsidR="00653892">
        <w:rPr>
          <w:rFonts w:cs="Arial"/>
          <w:b/>
          <w:szCs w:val="28"/>
        </w:rPr>
        <w:t xml:space="preserve">the </w:t>
      </w:r>
      <w:r w:rsidRPr="009C7E39">
        <w:rPr>
          <w:rFonts w:cs="Arial"/>
          <w:b/>
          <w:szCs w:val="28"/>
        </w:rPr>
        <w:t>application form.</w:t>
      </w:r>
    </w:p>
    <w:p w14:paraId="3A9BB4B2" w14:textId="77777777" w:rsidR="00117522" w:rsidRPr="009C7E39" w:rsidRDefault="00117522" w:rsidP="00117522">
      <w:pPr>
        <w:ind w:left="142"/>
        <w:rPr>
          <w:rFonts w:cs="Arial"/>
          <w:b/>
          <w:szCs w:val="28"/>
        </w:rPr>
      </w:pPr>
    </w:p>
    <w:p w14:paraId="026FDCCC" w14:textId="77777777" w:rsidR="00653892" w:rsidRDefault="00117522" w:rsidP="00DA75D5">
      <w:pPr>
        <w:numPr>
          <w:ilvl w:val="0"/>
          <w:numId w:val="6"/>
        </w:numPr>
        <w:tabs>
          <w:tab w:val="clear" w:pos="720"/>
          <w:tab w:val="num" w:pos="567"/>
        </w:tabs>
        <w:spacing w:after="240"/>
        <w:ind w:left="567" w:hanging="567"/>
        <w:rPr>
          <w:rFonts w:cs="Arial"/>
          <w:szCs w:val="28"/>
        </w:rPr>
      </w:pPr>
      <w:r w:rsidRPr="002A7219">
        <w:rPr>
          <w:rFonts w:cs="Arial"/>
          <w:szCs w:val="28"/>
        </w:rPr>
        <w:t>Are you eligible to work within the UK?  Please answer yes or no.</w:t>
      </w:r>
      <w:r w:rsidRPr="002A7219">
        <w:rPr>
          <w:rFonts w:cs="Arial"/>
          <w:szCs w:val="28"/>
        </w:rPr>
        <w:tab/>
      </w:r>
    </w:p>
    <w:p w14:paraId="18762034" w14:textId="77777777" w:rsidR="00350B42" w:rsidRDefault="00350B42" w:rsidP="00350B42">
      <w:pPr>
        <w:spacing w:after="240"/>
        <w:ind w:left="567"/>
        <w:rPr>
          <w:rFonts w:cs="Arial"/>
          <w:szCs w:val="28"/>
        </w:rPr>
      </w:pPr>
    </w:p>
    <w:p w14:paraId="06BE372C" w14:textId="77777777" w:rsidR="00653892" w:rsidRDefault="00117522" w:rsidP="00DA75D5">
      <w:pPr>
        <w:numPr>
          <w:ilvl w:val="0"/>
          <w:numId w:val="6"/>
        </w:numPr>
        <w:tabs>
          <w:tab w:val="clear" w:pos="720"/>
          <w:tab w:val="num" w:pos="567"/>
        </w:tabs>
        <w:spacing w:after="240"/>
        <w:ind w:left="567" w:hanging="567"/>
        <w:rPr>
          <w:rFonts w:cs="Arial"/>
          <w:szCs w:val="28"/>
        </w:rPr>
      </w:pPr>
      <w:r w:rsidRPr="002A7219">
        <w:rPr>
          <w:rFonts w:cs="Arial"/>
          <w:szCs w:val="28"/>
        </w:rPr>
        <w:t>Are you a se</w:t>
      </w:r>
      <w:r w:rsidR="00350B42">
        <w:rPr>
          <w:rFonts w:cs="Arial"/>
          <w:szCs w:val="28"/>
        </w:rPr>
        <w:t>lf-identifying disabled person</w:t>
      </w:r>
      <w:r w:rsidR="00440954">
        <w:rPr>
          <w:rFonts w:cs="Arial"/>
          <w:szCs w:val="28"/>
        </w:rPr>
        <w:t xml:space="preserve"> (refer to note below)</w:t>
      </w:r>
      <w:r w:rsidRPr="002A7219">
        <w:rPr>
          <w:rFonts w:cs="Arial"/>
          <w:szCs w:val="28"/>
        </w:rPr>
        <w:t>?  Please answer yes or no.</w:t>
      </w:r>
    </w:p>
    <w:p w14:paraId="4A575A04" w14:textId="77777777" w:rsidR="00350B42" w:rsidRPr="00D9217D" w:rsidRDefault="00440954" w:rsidP="00350B42">
      <w:pPr>
        <w:spacing w:line="276" w:lineRule="auto"/>
        <w:rPr>
          <w:rFonts w:cs="Arial"/>
        </w:rPr>
      </w:pPr>
      <w:r>
        <w:rPr>
          <w:rFonts w:cs="Arial"/>
          <w:szCs w:val="28"/>
        </w:rPr>
        <w:t xml:space="preserve">Note: </w:t>
      </w:r>
      <w:r w:rsidR="00350B42" w:rsidRPr="00D9217D">
        <w:rPr>
          <w:rFonts w:cs="Arial"/>
          <w:szCs w:val="28"/>
        </w:rPr>
        <w:t xml:space="preserve">GCIL Equality Academy </w:t>
      </w:r>
      <w:r w:rsidR="00350B42">
        <w:rPr>
          <w:rFonts w:cs="Arial"/>
          <w:szCs w:val="28"/>
        </w:rPr>
        <w:t xml:space="preserve">(as a service offered by GCIL) </w:t>
      </w:r>
      <w:r w:rsidR="00350B42" w:rsidRPr="00D9217D">
        <w:rPr>
          <w:rFonts w:cs="Arial"/>
          <w:szCs w:val="28"/>
        </w:rPr>
        <w:t xml:space="preserve">adheres to the social model of disability.  We believe that people are disabled by the barriers they face in society, rather than the limitations of their impairments. GCIL Equality Academy support self-identified disabled people to find and sustain professional careers. You </w:t>
      </w:r>
      <w:proofErr w:type="gramStart"/>
      <w:r w:rsidR="00350B42" w:rsidRPr="00D9217D">
        <w:rPr>
          <w:rFonts w:cs="Arial"/>
          <w:szCs w:val="28"/>
        </w:rPr>
        <w:t>are able to</w:t>
      </w:r>
      <w:proofErr w:type="gramEnd"/>
      <w:r w:rsidR="00350B42" w:rsidRPr="00D9217D">
        <w:rPr>
          <w:rFonts w:cs="Arial"/>
          <w:szCs w:val="28"/>
        </w:rPr>
        <w:t xml:space="preserve"> identify as a disabled person if you have an impairment and experience barriers to employment, such as environmental, attitudinal, transport, access to information and so on.  </w:t>
      </w:r>
    </w:p>
    <w:p w14:paraId="14252CCA" w14:textId="77777777" w:rsidR="00350B42" w:rsidRDefault="00350B42" w:rsidP="00350B42">
      <w:pPr>
        <w:spacing w:after="240"/>
        <w:rPr>
          <w:rFonts w:cs="Arial"/>
          <w:szCs w:val="28"/>
        </w:rPr>
      </w:pPr>
    </w:p>
    <w:p w14:paraId="7133F2FC" w14:textId="77777777" w:rsidR="00653892" w:rsidRDefault="00117522" w:rsidP="00DA75D5">
      <w:pPr>
        <w:numPr>
          <w:ilvl w:val="0"/>
          <w:numId w:val="6"/>
        </w:numPr>
        <w:tabs>
          <w:tab w:val="clear" w:pos="720"/>
          <w:tab w:val="num" w:pos="567"/>
        </w:tabs>
        <w:spacing w:after="240"/>
        <w:ind w:left="567" w:hanging="567"/>
        <w:rPr>
          <w:rFonts w:cs="Arial"/>
          <w:szCs w:val="28"/>
        </w:rPr>
      </w:pPr>
      <w:r w:rsidRPr="002A7219">
        <w:rPr>
          <w:rFonts w:cs="Arial"/>
          <w:szCs w:val="28"/>
        </w:rPr>
        <w:t>Do you hold a degree level qualification?  Please answer yes or no.</w:t>
      </w:r>
    </w:p>
    <w:p w14:paraId="70FD90D3" w14:textId="77777777" w:rsidR="00350B42" w:rsidRDefault="00350B42" w:rsidP="00350B42">
      <w:pPr>
        <w:spacing w:after="240"/>
        <w:ind w:left="567"/>
        <w:rPr>
          <w:rFonts w:cs="Arial"/>
          <w:szCs w:val="28"/>
        </w:rPr>
      </w:pPr>
    </w:p>
    <w:p w14:paraId="4AA9E26B" w14:textId="77777777" w:rsidR="00117522" w:rsidRDefault="00117522" w:rsidP="00DA75D5">
      <w:pPr>
        <w:numPr>
          <w:ilvl w:val="0"/>
          <w:numId w:val="6"/>
        </w:numPr>
        <w:tabs>
          <w:tab w:val="clear" w:pos="720"/>
          <w:tab w:val="num" w:pos="567"/>
        </w:tabs>
        <w:ind w:left="567" w:hanging="567"/>
        <w:rPr>
          <w:rFonts w:cs="Arial"/>
          <w:szCs w:val="28"/>
        </w:rPr>
      </w:pPr>
      <w:r w:rsidRPr="002A7219">
        <w:rPr>
          <w:rFonts w:cs="Arial"/>
          <w:szCs w:val="28"/>
        </w:rPr>
        <w:t>Are you unemployed or under-employed</w:t>
      </w:r>
      <w:r>
        <w:rPr>
          <w:rFonts w:cs="Arial"/>
          <w:szCs w:val="28"/>
        </w:rPr>
        <w:t>?</w:t>
      </w:r>
      <w:r w:rsidRPr="002A7219">
        <w:rPr>
          <w:rFonts w:cs="Arial"/>
          <w:szCs w:val="28"/>
        </w:rPr>
        <w:t xml:space="preserve">  Please answer yes or no.</w:t>
      </w:r>
      <w:r w:rsidRPr="002A7219">
        <w:rPr>
          <w:rFonts w:cs="Arial"/>
          <w:szCs w:val="28"/>
        </w:rPr>
        <w:tab/>
      </w:r>
    </w:p>
    <w:p w14:paraId="725FEEC5" w14:textId="77777777" w:rsidR="00653892" w:rsidRDefault="00653892" w:rsidP="00653892">
      <w:pPr>
        <w:ind w:left="567"/>
        <w:rPr>
          <w:rFonts w:cs="Arial"/>
          <w:szCs w:val="28"/>
        </w:rPr>
      </w:pPr>
    </w:p>
    <w:p w14:paraId="6557FBD7" w14:textId="77777777" w:rsidR="00B629F1" w:rsidRDefault="00B629F1" w:rsidP="00117522">
      <w:pPr>
        <w:pStyle w:val="Heading1"/>
        <w:spacing w:after="240"/>
        <w:rPr>
          <w:rFonts w:cs="Arial"/>
          <w:b w:val="0"/>
          <w:sz w:val="28"/>
          <w:szCs w:val="28"/>
        </w:rPr>
      </w:pPr>
    </w:p>
    <w:p w14:paraId="7B65661B" w14:textId="77777777" w:rsidR="00117522" w:rsidRPr="00117522" w:rsidRDefault="00117522" w:rsidP="00117522">
      <w:pPr>
        <w:pStyle w:val="Heading1"/>
        <w:spacing w:after="240"/>
        <w:rPr>
          <w:rFonts w:cs="Arial"/>
          <w:b w:val="0"/>
          <w:sz w:val="28"/>
          <w:szCs w:val="28"/>
        </w:rPr>
      </w:pPr>
      <w:r w:rsidRPr="00117522">
        <w:rPr>
          <w:rFonts w:cs="Arial"/>
          <w:b w:val="0"/>
          <w:sz w:val="28"/>
          <w:szCs w:val="28"/>
        </w:rPr>
        <w:t xml:space="preserve">If you have answered </w:t>
      </w:r>
      <w:r w:rsidRPr="00510BD3">
        <w:rPr>
          <w:rFonts w:cs="Arial"/>
          <w:sz w:val="28"/>
          <w:szCs w:val="28"/>
        </w:rPr>
        <w:t>YES</w:t>
      </w:r>
      <w:r w:rsidRPr="00117522">
        <w:rPr>
          <w:rFonts w:cs="Arial"/>
          <w:b w:val="0"/>
          <w:sz w:val="28"/>
          <w:szCs w:val="28"/>
        </w:rPr>
        <w:t xml:space="preserve"> to all of these </w:t>
      </w:r>
      <w:proofErr w:type="gramStart"/>
      <w:r w:rsidRPr="00117522">
        <w:rPr>
          <w:rFonts w:cs="Arial"/>
          <w:b w:val="0"/>
          <w:sz w:val="28"/>
          <w:szCs w:val="28"/>
        </w:rPr>
        <w:t>questions</w:t>
      </w:r>
      <w:proofErr w:type="gramEnd"/>
      <w:r w:rsidRPr="00117522">
        <w:rPr>
          <w:rFonts w:cs="Arial"/>
          <w:b w:val="0"/>
          <w:sz w:val="28"/>
          <w:szCs w:val="28"/>
        </w:rPr>
        <w:t xml:space="preserve"> please complete the attached application form detailing how you meet the essential criteria.  </w:t>
      </w:r>
    </w:p>
    <w:p w14:paraId="7C0B1570" w14:textId="77777777" w:rsidR="00117522" w:rsidRPr="00117522" w:rsidRDefault="00117522" w:rsidP="00117522">
      <w:pPr>
        <w:pStyle w:val="Heading1"/>
        <w:spacing w:after="240"/>
        <w:rPr>
          <w:rFonts w:cs="Arial"/>
          <w:b w:val="0"/>
          <w:sz w:val="28"/>
          <w:szCs w:val="28"/>
        </w:rPr>
      </w:pPr>
      <w:r w:rsidRPr="00117522">
        <w:rPr>
          <w:rFonts w:cs="Arial"/>
          <w:b w:val="0"/>
          <w:sz w:val="28"/>
          <w:szCs w:val="28"/>
        </w:rPr>
        <w:t xml:space="preserve">If you were unable to answer </w:t>
      </w:r>
      <w:r w:rsidRPr="00510BD3">
        <w:rPr>
          <w:rFonts w:cs="Arial"/>
          <w:sz w:val="28"/>
          <w:szCs w:val="28"/>
        </w:rPr>
        <w:t>YES</w:t>
      </w:r>
      <w:r w:rsidRPr="00117522">
        <w:rPr>
          <w:rFonts w:cs="Arial"/>
          <w:b w:val="0"/>
          <w:sz w:val="28"/>
          <w:szCs w:val="28"/>
        </w:rPr>
        <w:t xml:space="preserve"> to all of these </w:t>
      </w:r>
      <w:proofErr w:type="gramStart"/>
      <w:r w:rsidRPr="00117522">
        <w:rPr>
          <w:rFonts w:cs="Arial"/>
          <w:b w:val="0"/>
          <w:sz w:val="28"/>
          <w:szCs w:val="28"/>
        </w:rPr>
        <w:t>questions</w:t>
      </w:r>
      <w:proofErr w:type="gramEnd"/>
      <w:r w:rsidRPr="00117522">
        <w:rPr>
          <w:rFonts w:cs="Arial"/>
          <w:b w:val="0"/>
          <w:sz w:val="28"/>
          <w:szCs w:val="28"/>
        </w:rPr>
        <w:t xml:space="preserve"> we would like to thank you for your interest in this post but </w:t>
      </w:r>
      <w:r w:rsidR="00554420">
        <w:rPr>
          <w:rFonts w:cs="Arial"/>
          <w:b w:val="0"/>
          <w:sz w:val="28"/>
          <w:szCs w:val="28"/>
        </w:rPr>
        <w:t xml:space="preserve">you are not eligible to </w:t>
      </w:r>
      <w:r w:rsidRPr="00117522">
        <w:rPr>
          <w:rFonts w:cs="Arial"/>
          <w:b w:val="0"/>
          <w:sz w:val="28"/>
          <w:szCs w:val="28"/>
        </w:rPr>
        <w:t xml:space="preserve">continue with your application.  </w:t>
      </w:r>
    </w:p>
    <w:p w14:paraId="50425ECD" w14:textId="77777777" w:rsidR="00D9217D" w:rsidRDefault="00D9217D" w:rsidP="00D9217D"/>
    <w:p w14:paraId="1D3BB4B8" w14:textId="77777777" w:rsidR="00B65F56" w:rsidRDefault="00B65F56" w:rsidP="00D9217D"/>
    <w:p w14:paraId="1690ACF2" w14:textId="77777777" w:rsidR="00B65F56" w:rsidRDefault="00B65F56" w:rsidP="00D9217D"/>
    <w:p w14:paraId="474778EF" w14:textId="77777777" w:rsidR="00B65F56" w:rsidRDefault="00B65F56" w:rsidP="00D9217D"/>
    <w:p w14:paraId="1BF74B6F" w14:textId="77777777" w:rsidR="00B65F56" w:rsidRDefault="00B65F56" w:rsidP="00D9217D"/>
    <w:p w14:paraId="7915964C" w14:textId="77777777" w:rsidR="00B65F56" w:rsidRDefault="00B65F56" w:rsidP="00D9217D"/>
    <w:p w14:paraId="4C33CB8F" w14:textId="77777777" w:rsidR="003A01BB" w:rsidRDefault="003A01BB" w:rsidP="00D9217D"/>
    <w:p w14:paraId="7A1500CA" w14:textId="77777777" w:rsidR="003A01BB" w:rsidRPr="00653892" w:rsidRDefault="003A01BB" w:rsidP="00D9217D"/>
    <w:tbl>
      <w:tblPr>
        <w:tblpPr w:leftFromText="181" w:rightFromText="181" w:vertAnchor="text" w:tblpX="-3" w:tblpY="1"/>
        <w:tblOverlap w:val="never"/>
        <w:tblW w:w="102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71"/>
        <w:gridCol w:w="3480"/>
      </w:tblGrid>
      <w:tr w:rsidR="00B65F56" w:rsidRPr="00D93918" w14:paraId="430EEC5F" w14:textId="77777777" w:rsidTr="00B65F56">
        <w:trPr>
          <w:trHeight w:hRule="exact" w:val="374"/>
        </w:trPr>
        <w:tc>
          <w:tcPr>
            <w:tcW w:w="10251" w:type="dxa"/>
            <w:gridSpan w:val="2"/>
            <w:tcBorders>
              <w:top w:val="single" w:sz="4" w:space="0" w:color="auto"/>
              <w:left w:val="single" w:sz="4" w:space="0" w:color="auto"/>
              <w:bottom w:val="single" w:sz="4" w:space="0" w:color="auto"/>
              <w:right w:val="single" w:sz="4" w:space="0" w:color="auto"/>
            </w:tcBorders>
            <w:shd w:val="clear" w:color="auto" w:fill="D9D9D9"/>
          </w:tcPr>
          <w:p w14:paraId="12CC4F67" w14:textId="77777777" w:rsidR="00B65F56" w:rsidRDefault="00B65F56" w:rsidP="007F729C">
            <w:pPr>
              <w:pStyle w:val="Heading3"/>
            </w:pPr>
            <w:r w:rsidRPr="00AD014A">
              <w:rPr>
                <w:sz w:val="28"/>
                <w:szCs w:val="28"/>
              </w:rPr>
              <w:t>Working within the UK</w:t>
            </w:r>
          </w:p>
        </w:tc>
      </w:tr>
      <w:tr w:rsidR="00B65F56" w:rsidRPr="00D93918" w14:paraId="431C745B" w14:textId="77777777" w:rsidTr="00B65F56">
        <w:trPr>
          <w:trHeight w:val="1186"/>
        </w:trPr>
        <w:tc>
          <w:tcPr>
            <w:tcW w:w="6771" w:type="dxa"/>
            <w:tcBorders>
              <w:top w:val="single" w:sz="4" w:space="0" w:color="auto"/>
            </w:tcBorders>
          </w:tcPr>
          <w:p w14:paraId="2E8EDD11" w14:textId="77777777" w:rsidR="00B65F56" w:rsidRDefault="00B65F56" w:rsidP="00B65F56">
            <w:pPr>
              <w:spacing w:line="276" w:lineRule="auto"/>
            </w:pPr>
            <w:r>
              <w:t xml:space="preserve">Are you entitled to work in the United Kingdom?   </w:t>
            </w:r>
          </w:p>
          <w:p w14:paraId="39C3A5E0" w14:textId="77777777" w:rsidR="00B65F56" w:rsidRDefault="00B65F56" w:rsidP="00B65F56">
            <w:pPr>
              <w:spacing w:line="276" w:lineRule="auto"/>
            </w:pPr>
            <w:r>
              <w:t xml:space="preserve">(If you are invited to interview you will be asked to produce evidence along with other supporting documents).   </w:t>
            </w:r>
          </w:p>
        </w:tc>
        <w:tc>
          <w:tcPr>
            <w:tcW w:w="3480" w:type="dxa"/>
            <w:tcBorders>
              <w:top w:val="single" w:sz="4" w:space="0" w:color="auto"/>
            </w:tcBorders>
          </w:tcPr>
          <w:p w14:paraId="21BF4DE8" w14:textId="77777777" w:rsidR="00B65F56" w:rsidRDefault="00B65F56" w:rsidP="00B65F56">
            <w:pPr>
              <w:spacing w:line="276" w:lineRule="auto"/>
              <w:ind w:left="33"/>
            </w:pPr>
            <w:r w:rsidRPr="00D916E9">
              <w:t>Answer yes or no:</w:t>
            </w:r>
          </w:p>
        </w:tc>
      </w:tr>
    </w:tbl>
    <w:p w14:paraId="35A88DF1" w14:textId="77777777" w:rsidR="00B65F56" w:rsidRDefault="00B65F56" w:rsidP="00B65F56">
      <w:pPr>
        <w:spacing w:line="276" w:lineRule="auto"/>
        <w:rPr>
          <w:rFonts w:cs="Arial"/>
          <w:szCs w:val="28"/>
        </w:rPr>
      </w:pPr>
    </w:p>
    <w:tbl>
      <w:tblPr>
        <w:tblpPr w:leftFromText="181" w:rightFromText="181" w:vertAnchor="text" w:tblpX="-3" w:tblpY="1"/>
        <w:tblOverlap w:val="neve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1"/>
      </w:tblGrid>
      <w:tr w:rsidR="00B65F56" w:rsidRPr="00632B6A" w14:paraId="04080920" w14:textId="77777777" w:rsidTr="00B65F56">
        <w:tc>
          <w:tcPr>
            <w:tcW w:w="10242" w:type="dxa"/>
            <w:shd w:val="clear" w:color="auto" w:fill="D9D9D9"/>
          </w:tcPr>
          <w:p w14:paraId="1E5A29F3" w14:textId="77777777" w:rsidR="00B65F56" w:rsidRPr="00632B6A" w:rsidRDefault="00B65F56" w:rsidP="007F729C">
            <w:pPr>
              <w:pStyle w:val="Heading3"/>
              <w:rPr>
                <w:b w:val="0"/>
              </w:rPr>
            </w:pPr>
            <w:r w:rsidRPr="00AD014A">
              <w:rPr>
                <w:sz w:val="28"/>
                <w:szCs w:val="28"/>
              </w:rPr>
              <w:t xml:space="preserve">Interview </w:t>
            </w:r>
          </w:p>
        </w:tc>
      </w:tr>
      <w:tr w:rsidR="00B65F56" w14:paraId="2B00EA39" w14:textId="77777777" w:rsidTr="00B65F5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1372"/>
        </w:trPr>
        <w:tc>
          <w:tcPr>
            <w:tcW w:w="10251" w:type="dxa"/>
          </w:tcPr>
          <w:p w14:paraId="4352CCCB" w14:textId="77777777" w:rsidR="00B65F56" w:rsidRDefault="00B65F56" w:rsidP="00B65F56">
            <w:r>
              <w:t>Please tell us if there are any dates when you will not be available for interview.</w:t>
            </w:r>
          </w:p>
          <w:p w14:paraId="5A875C1D" w14:textId="77777777" w:rsidR="00B65F56" w:rsidRDefault="00B65F56" w:rsidP="00B65F56"/>
          <w:p w14:paraId="15E5B29C" w14:textId="77777777" w:rsidR="00B65F56" w:rsidRDefault="00B65F56" w:rsidP="00B65F56"/>
          <w:p w14:paraId="2801B7A1" w14:textId="77777777" w:rsidR="00B65F56" w:rsidRDefault="00B65F56" w:rsidP="00B65F56"/>
          <w:p w14:paraId="64EE74BA" w14:textId="77777777" w:rsidR="00B65F56" w:rsidRDefault="00B65F56" w:rsidP="00B65F56"/>
        </w:tc>
      </w:tr>
      <w:tr w:rsidR="00B65F56" w14:paraId="2458A49F" w14:textId="77777777" w:rsidTr="00B65F5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hRule="exact" w:val="454"/>
        </w:trPr>
        <w:tc>
          <w:tcPr>
            <w:tcW w:w="10251" w:type="dxa"/>
            <w:shd w:val="clear" w:color="auto" w:fill="F2F2F2"/>
          </w:tcPr>
          <w:p w14:paraId="5D2660B3" w14:textId="77777777" w:rsidR="00B65F56" w:rsidRDefault="00B65F56" w:rsidP="00B65F56">
            <w:pPr>
              <w:spacing w:line="276" w:lineRule="auto"/>
            </w:pPr>
            <w:r>
              <w:rPr>
                <w:rFonts w:cs="Arial"/>
              </w:rPr>
              <w:t>Rehabilitation of Offenders Act 1974</w:t>
            </w:r>
          </w:p>
        </w:tc>
      </w:tr>
      <w:tr w:rsidR="00B65F56" w14:paraId="3C2E2C85" w14:textId="77777777" w:rsidTr="00B65F5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hRule="exact" w:val="1985"/>
        </w:trPr>
        <w:tc>
          <w:tcPr>
            <w:tcW w:w="10251" w:type="dxa"/>
            <w:shd w:val="clear" w:color="auto" w:fill="F2F2F2"/>
          </w:tcPr>
          <w:p w14:paraId="77B02952" w14:textId="77777777" w:rsidR="00B65F56" w:rsidRDefault="00B65F56" w:rsidP="00B65F56">
            <w:pPr>
              <w:spacing w:line="276" w:lineRule="auto"/>
            </w:pPr>
            <w:r>
              <w:rPr>
                <w:rFonts w:cs="Arial"/>
              </w:rPr>
              <w:t xml:space="preserve">The Rehabilitation of Offenders Act 1974 (Exceptions) Order 1975, as amended applies to some posts within GCIL.  Successful applicants for specific posts identified under the above legislation will </w:t>
            </w:r>
            <w:r w:rsidR="00413602">
              <w:rPr>
                <w:rFonts w:cs="Arial"/>
              </w:rPr>
              <w:t xml:space="preserve">be </w:t>
            </w:r>
            <w:r>
              <w:rPr>
                <w:rFonts w:cs="Arial"/>
              </w:rPr>
              <w:t>require</w:t>
            </w:r>
            <w:r w:rsidR="00413602">
              <w:rPr>
                <w:rFonts w:cs="Arial"/>
              </w:rPr>
              <w:t>d</w:t>
            </w:r>
            <w:r>
              <w:rPr>
                <w:rFonts w:cs="Arial"/>
              </w:rPr>
              <w:t xml:space="preserve"> to submit a Disclosure Application, the results of which might impact on your suitability to work in a particular job.</w:t>
            </w:r>
          </w:p>
        </w:tc>
      </w:tr>
    </w:tbl>
    <w:p w14:paraId="526EBC5D" w14:textId="77777777" w:rsidR="00986D6E" w:rsidRDefault="00986D6E" w:rsidP="00986D6E">
      <w:pPr>
        <w:spacing w:line="276" w:lineRule="auto"/>
      </w:pPr>
    </w:p>
    <w:p w14:paraId="7D3D11A6" w14:textId="77777777" w:rsidR="004007B3" w:rsidRDefault="004007B3" w:rsidP="00986D6E">
      <w:pPr>
        <w:spacing w:line="276" w:lineRule="auto"/>
      </w:pPr>
    </w:p>
    <w:p w14:paraId="2ADB13A7" w14:textId="77777777" w:rsidR="004007B3" w:rsidRDefault="004007B3" w:rsidP="00986D6E">
      <w:pPr>
        <w:spacing w:line="276" w:lineRule="auto"/>
      </w:pPr>
    </w:p>
    <w:p w14:paraId="318DBB5F" w14:textId="77777777" w:rsidR="004007B3" w:rsidRDefault="004007B3" w:rsidP="00986D6E">
      <w:pPr>
        <w:spacing w:line="276" w:lineRule="auto"/>
      </w:pPr>
    </w:p>
    <w:p w14:paraId="2559ECDA" w14:textId="77777777" w:rsidR="0030753A" w:rsidRPr="00AD014A" w:rsidRDefault="0030753A" w:rsidP="0030753A">
      <w:pPr>
        <w:pStyle w:val="Heading2"/>
        <w:pageBreakBefore/>
        <w:spacing w:before="480"/>
        <w:rPr>
          <w:sz w:val="28"/>
          <w:szCs w:val="28"/>
        </w:rPr>
      </w:pPr>
      <w:r>
        <w:rPr>
          <w:sz w:val="28"/>
          <w:szCs w:val="28"/>
        </w:rPr>
        <w:lastRenderedPageBreak/>
        <w:t>A</w:t>
      </w:r>
      <w:r w:rsidRPr="00AD014A">
        <w:rPr>
          <w:sz w:val="28"/>
          <w:szCs w:val="28"/>
        </w:rPr>
        <w:t>pplication Form – Part 1 Personal Details</w:t>
      </w:r>
    </w:p>
    <w:p w14:paraId="05E029A9" w14:textId="77777777" w:rsidR="0030753A" w:rsidRDefault="0030753A" w:rsidP="0030753A">
      <w:pPr>
        <w:tabs>
          <w:tab w:val="left" w:pos="636"/>
        </w:tabs>
        <w:ind w:left="284"/>
        <w:rPr>
          <w:b/>
        </w:rPr>
      </w:pPr>
      <w:r>
        <w:rPr>
          <w:b/>
        </w:rPr>
        <w:tab/>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9"/>
        <w:gridCol w:w="648"/>
        <w:gridCol w:w="647"/>
        <w:gridCol w:w="648"/>
        <w:gridCol w:w="647"/>
        <w:gridCol w:w="648"/>
        <w:gridCol w:w="647"/>
        <w:gridCol w:w="791"/>
      </w:tblGrid>
      <w:tr w:rsidR="0030753A" w:rsidRPr="00632B6A" w14:paraId="4FD1340D" w14:textId="77777777" w:rsidTr="0030753A">
        <w:tc>
          <w:tcPr>
            <w:tcW w:w="10207" w:type="dxa"/>
            <w:gridSpan w:val="9"/>
            <w:shd w:val="clear" w:color="auto" w:fill="D9D9D9"/>
          </w:tcPr>
          <w:p w14:paraId="03AAF04C" w14:textId="77777777" w:rsidR="0030753A" w:rsidRPr="00AD014A" w:rsidRDefault="0030753A" w:rsidP="0030753A">
            <w:pPr>
              <w:pStyle w:val="Heading3"/>
              <w:rPr>
                <w:rFonts w:cs="Arial"/>
                <w:sz w:val="28"/>
                <w:szCs w:val="28"/>
              </w:rPr>
            </w:pPr>
            <w:r w:rsidRPr="00AD014A">
              <w:rPr>
                <w:sz w:val="28"/>
                <w:szCs w:val="28"/>
              </w:rPr>
              <w:t>For GCIL Equality Academy Office use only</w:t>
            </w:r>
          </w:p>
        </w:tc>
      </w:tr>
      <w:tr w:rsidR="0030753A" w14:paraId="4A11054D" w14:textId="77777777" w:rsidTr="0030753A">
        <w:tblPrEx>
          <w:tblLook w:val="01E0" w:firstRow="1" w:lastRow="1" w:firstColumn="1" w:lastColumn="1" w:noHBand="0" w:noVBand="0"/>
        </w:tblPrEx>
        <w:tc>
          <w:tcPr>
            <w:tcW w:w="4962" w:type="dxa"/>
            <w:tcBorders>
              <w:bottom w:val="dotted" w:sz="4" w:space="0" w:color="auto"/>
              <w:right w:val="dotted" w:sz="4" w:space="0" w:color="auto"/>
            </w:tcBorders>
            <w:shd w:val="clear" w:color="auto" w:fill="F3F3F3"/>
          </w:tcPr>
          <w:p w14:paraId="27C6C984" w14:textId="77777777" w:rsidR="0030753A" w:rsidRDefault="0030753A" w:rsidP="0030753A">
            <w:pPr>
              <w:spacing w:line="276" w:lineRule="auto"/>
            </w:pPr>
            <w:r>
              <w:t>Applicant r</w:t>
            </w:r>
            <w:r w:rsidRPr="00B322AA">
              <w:t>eference</w:t>
            </w:r>
            <w:r>
              <w:t xml:space="preserve"> n</w:t>
            </w:r>
            <w:r w:rsidRPr="00B322AA">
              <w:t>umber</w:t>
            </w:r>
          </w:p>
        </w:tc>
        <w:tc>
          <w:tcPr>
            <w:tcW w:w="569" w:type="dxa"/>
            <w:tcBorders>
              <w:left w:val="dotted" w:sz="4" w:space="0" w:color="auto"/>
              <w:bottom w:val="dotted" w:sz="4" w:space="0" w:color="auto"/>
              <w:right w:val="dotted" w:sz="4" w:space="0" w:color="auto"/>
            </w:tcBorders>
          </w:tcPr>
          <w:p w14:paraId="102D8AEC" w14:textId="77777777" w:rsidR="0030753A" w:rsidRDefault="0030753A" w:rsidP="0030753A">
            <w:pPr>
              <w:spacing w:line="276" w:lineRule="auto"/>
              <w:ind w:left="284"/>
            </w:pPr>
          </w:p>
        </w:tc>
        <w:tc>
          <w:tcPr>
            <w:tcW w:w="648" w:type="dxa"/>
            <w:tcBorders>
              <w:left w:val="dotted" w:sz="4" w:space="0" w:color="auto"/>
              <w:bottom w:val="dotted" w:sz="4" w:space="0" w:color="auto"/>
              <w:right w:val="dotted" w:sz="4" w:space="0" w:color="auto"/>
            </w:tcBorders>
          </w:tcPr>
          <w:p w14:paraId="3E373B87" w14:textId="77777777" w:rsidR="0030753A" w:rsidRDefault="0030753A" w:rsidP="0030753A">
            <w:pPr>
              <w:spacing w:line="276" w:lineRule="auto"/>
              <w:ind w:left="284"/>
            </w:pPr>
          </w:p>
        </w:tc>
        <w:tc>
          <w:tcPr>
            <w:tcW w:w="647" w:type="dxa"/>
            <w:tcBorders>
              <w:left w:val="dotted" w:sz="4" w:space="0" w:color="auto"/>
              <w:bottom w:val="dotted" w:sz="4" w:space="0" w:color="auto"/>
              <w:right w:val="dotted" w:sz="4" w:space="0" w:color="auto"/>
            </w:tcBorders>
          </w:tcPr>
          <w:p w14:paraId="67F381EF" w14:textId="77777777" w:rsidR="0030753A" w:rsidRDefault="0030753A" w:rsidP="0030753A">
            <w:pPr>
              <w:spacing w:line="276" w:lineRule="auto"/>
              <w:ind w:left="284"/>
            </w:pPr>
          </w:p>
        </w:tc>
        <w:tc>
          <w:tcPr>
            <w:tcW w:w="648" w:type="dxa"/>
            <w:tcBorders>
              <w:left w:val="dotted" w:sz="4" w:space="0" w:color="auto"/>
              <w:bottom w:val="dotted" w:sz="4" w:space="0" w:color="auto"/>
              <w:right w:val="dotted" w:sz="4" w:space="0" w:color="auto"/>
            </w:tcBorders>
          </w:tcPr>
          <w:p w14:paraId="03CC8A24" w14:textId="77777777" w:rsidR="0030753A" w:rsidRDefault="0030753A" w:rsidP="0030753A">
            <w:pPr>
              <w:spacing w:line="276" w:lineRule="auto"/>
              <w:ind w:left="284"/>
            </w:pPr>
          </w:p>
        </w:tc>
        <w:tc>
          <w:tcPr>
            <w:tcW w:w="647" w:type="dxa"/>
            <w:tcBorders>
              <w:left w:val="dotted" w:sz="4" w:space="0" w:color="auto"/>
              <w:bottom w:val="dotted" w:sz="4" w:space="0" w:color="auto"/>
              <w:right w:val="dotted" w:sz="4" w:space="0" w:color="auto"/>
            </w:tcBorders>
          </w:tcPr>
          <w:p w14:paraId="58DC3229" w14:textId="77777777" w:rsidR="0030753A" w:rsidRDefault="0030753A" w:rsidP="0030753A">
            <w:pPr>
              <w:spacing w:line="276" w:lineRule="auto"/>
              <w:ind w:left="284"/>
            </w:pPr>
          </w:p>
        </w:tc>
        <w:tc>
          <w:tcPr>
            <w:tcW w:w="648" w:type="dxa"/>
            <w:tcBorders>
              <w:left w:val="dotted" w:sz="4" w:space="0" w:color="auto"/>
              <w:bottom w:val="dotted" w:sz="4" w:space="0" w:color="auto"/>
              <w:right w:val="dotted" w:sz="4" w:space="0" w:color="auto"/>
            </w:tcBorders>
          </w:tcPr>
          <w:p w14:paraId="127D39BF" w14:textId="77777777" w:rsidR="0030753A" w:rsidRDefault="0030753A" w:rsidP="0030753A">
            <w:pPr>
              <w:spacing w:line="276" w:lineRule="auto"/>
              <w:ind w:left="284"/>
            </w:pPr>
          </w:p>
        </w:tc>
        <w:tc>
          <w:tcPr>
            <w:tcW w:w="647" w:type="dxa"/>
            <w:tcBorders>
              <w:left w:val="dotted" w:sz="4" w:space="0" w:color="auto"/>
              <w:bottom w:val="dotted" w:sz="4" w:space="0" w:color="auto"/>
              <w:right w:val="dotted" w:sz="4" w:space="0" w:color="auto"/>
            </w:tcBorders>
          </w:tcPr>
          <w:p w14:paraId="691D089C" w14:textId="77777777" w:rsidR="0030753A" w:rsidRDefault="0030753A" w:rsidP="0030753A">
            <w:pPr>
              <w:spacing w:line="276" w:lineRule="auto"/>
              <w:ind w:left="284"/>
            </w:pPr>
          </w:p>
        </w:tc>
        <w:tc>
          <w:tcPr>
            <w:tcW w:w="791" w:type="dxa"/>
            <w:tcBorders>
              <w:left w:val="dotted" w:sz="4" w:space="0" w:color="auto"/>
              <w:bottom w:val="dotted" w:sz="4" w:space="0" w:color="auto"/>
            </w:tcBorders>
          </w:tcPr>
          <w:p w14:paraId="19E039AB" w14:textId="77777777" w:rsidR="0030753A" w:rsidRDefault="0030753A" w:rsidP="0030753A">
            <w:pPr>
              <w:spacing w:line="276" w:lineRule="auto"/>
              <w:ind w:left="284"/>
            </w:pPr>
          </w:p>
        </w:tc>
      </w:tr>
      <w:tr w:rsidR="0030753A" w14:paraId="483725AB" w14:textId="77777777" w:rsidTr="0030753A">
        <w:tblPrEx>
          <w:tblLook w:val="01E0" w:firstRow="1" w:lastRow="1" w:firstColumn="1" w:lastColumn="1" w:noHBand="0" w:noVBand="0"/>
        </w:tblPrEx>
        <w:tc>
          <w:tcPr>
            <w:tcW w:w="4962" w:type="dxa"/>
            <w:tcBorders>
              <w:top w:val="dotted" w:sz="4" w:space="0" w:color="auto"/>
              <w:bottom w:val="dotted" w:sz="4" w:space="0" w:color="auto"/>
              <w:right w:val="dotted" w:sz="4" w:space="0" w:color="auto"/>
            </w:tcBorders>
            <w:shd w:val="clear" w:color="auto" w:fill="F3F3F3"/>
          </w:tcPr>
          <w:p w14:paraId="0A052CF3" w14:textId="77777777" w:rsidR="0030753A" w:rsidRDefault="0030753A" w:rsidP="0030753A">
            <w:pPr>
              <w:spacing w:line="276" w:lineRule="auto"/>
            </w:pPr>
            <w:r>
              <w:t>Date received</w:t>
            </w:r>
          </w:p>
        </w:tc>
        <w:tc>
          <w:tcPr>
            <w:tcW w:w="5245" w:type="dxa"/>
            <w:gridSpan w:val="8"/>
            <w:tcBorders>
              <w:top w:val="dotted" w:sz="4" w:space="0" w:color="auto"/>
              <w:left w:val="dotted" w:sz="4" w:space="0" w:color="auto"/>
              <w:bottom w:val="dotted" w:sz="4" w:space="0" w:color="auto"/>
            </w:tcBorders>
          </w:tcPr>
          <w:p w14:paraId="039A0ED1" w14:textId="77777777" w:rsidR="0030753A" w:rsidRDefault="0030753A" w:rsidP="0030753A">
            <w:pPr>
              <w:spacing w:line="276" w:lineRule="auto"/>
              <w:ind w:left="284"/>
            </w:pPr>
          </w:p>
        </w:tc>
      </w:tr>
    </w:tbl>
    <w:p w14:paraId="06ACDE60" w14:textId="77777777" w:rsidR="0030753A" w:rsidRDefault="0030753A" w:rsidP="0030753A"/>
    <w:tbl>
      <w:tblPr>
        <w:tblpPr w:leftFromText="181" w:rightFromText="181" w:vertAnchor="text" w:tblpX="-37" w:tblpY="1"/>
        <w:tblOverlap w:val="neve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357"/>
      </w:tblGrid>
      <w:tr w:rsidR="0030753A" w:rsidRPr="00632B6A" w14:paraId="7A652863" w14:textId="77777777" w:rsidTr="0030753A">
        <w:tc>
          <w:tcPr>
            <w:tcW w:w="10277" w:type="dxa"/>
            <w:gridSpan w:val="2"/>
            <w:shd w:val="clear" w:color="auto" w:fill="D9D9D9"/>
          </w:tcPr>
          <w:p w14:paraId="30DBC6C4" w14:textId="77777777" w:rsidR="0030753A" w:rsidRPr="00632B6A" w:rsidRDefault="0030753A" w:rsidP="0030753A">
            <w:pPr>
              <w:pStyle w:val="Heading3"/>
              <w:rPr>
                <w:b w:val="0"/>
              </w:rPr>
            </w:pPr>
            <w:r w:rsidRPr="00AD014A">
              <w:rPr>
                <w:sz w:val="28"/>
                <w:szCs w:val="28"/>
              </w:rPr>
              <w:t>For applicant use</w:t>
            </w:r>
          </w:p>
        </w:tc>
      </w:tr>
      <w:tr w:rsidR="0030753A" w14:paraId="2AE2EEED"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0"/>
        </w:trPr>
        <w:tc>
          <w:tcPr>
            <w:tcW w:w="4928" w:type="dxa"/>
            <w:shd w:val="clear" w:color="auto" w:fill="F3F3F3"/>
          </w:tcPr>
          <w:p w14:paraId="15CB6058" w14:textId="77777777" w:rsidR="0030753A" w:rsidRDefault="0030753A" w:rsidP="0030753A"/>
          <w:p w14:paraId="363BC58B" w14:textId="77777777" w:rsidR="0030753A" w:rsidRDefault="0030753A" w:rsidP="0030753A">
            <w:r>
              <w:t>Traineeship post applied for</w:t>
            </w:r>
          </w:p>
          <w:p w14:paraId="2E163A77" w14:textId="77777777" w:rsidR="0030753A" w:rsidRDefault="0030753A" w:rsidP="0030753A">
            <w:pPr>
              <w:spacing w:line="276" w:lineRule="auto"/>
              <w:ind w:hanging="142"/>
            </w:pPr>
          </w:p>
        </w:tc>
        <w:tc>
          <w:tcPr>
            <w:tcW w:w="5357" w:type="dxa"/>
          </w:tcPr>
          <w:p w14:paraId="25CDC052" w14:textId="77777777" w:rsidR="0030753A" w:rsidRDefault="0030753A" w:rsidP="0030753A">
            <w:pPr>
              <w:spacing w:line="276" w:lineRule="auto"/>
              <w:ind w:left="284" w:hanging="142"/>
            </w:pPr>
          </w:p>
          <w:p w14:paraId="6157E281" w14:textId="77777777" w:rsidR="0030753A" w:rsidRDefault="0030753A" w:rsidP="0030753A">
            <w:pPr>
              <w:spacing w:line="276" w:lineRule="auto"/>
              <w:ind w:left="284" w:hanging="142"/>
            </w:pPr>
            <w:r>
              <w:t xml:space="preserve">NHS Professional Careers </w:t>
            </w:r>
          </w:p>
          <w:p w14:paraId="03994B1B" w14:textId="77777777" w:rsidR="0030753A" w:rsidRDefault="0030753A" w:rsidP="0030753A">
            <w:pPr>
              <w:spacing w:line="276" w:lineRule="auto"/>
              <w:ind w:left="284" w:hanging="142"/>
            </w:pPr>
            <w:r>
              <w:t>Graduate Traineeship (</w:t>
            </w:r>
            <w:proofErr w:type="spellStart"/>
            <w:r>
              <w:t>NHSScotland</w:t>
            </w:r>
            <w:proofErr w:type="spellEnd"/>
            <w:r>
              <w:t>)</w:t>
            </w:r>
          </w:p>
        </w:tc>
      </w:tr>
      <w:tr w:rsidR="0030753A" w14:paraId="28FC46A4"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0"/>
        </w:trPr>
        <w:tc>
          <w:tcPr>
            <w:tcW w:w="4928" w:type="dxa"/>
            <w:shd w:val="clear" w:color="auto" w:fill="F3F3F3"/>
          </w:tcPr>
          <w:p w14:paraId="5EF4C2B4" w14:textId="77777777" w:rsidR="0030753A" w:rsidRDefault="0030753A" w:rsidP="0030753A"/>
          <w:p w14:paraId="6EDE4D9A" w14:textId="77777777" w:rsidR="0030753A" w:rsidRDefault="0030753A" w:rsidP="0030753A">
            <w:r>
              <w:t>Where did you see this post advertised?</w:t>
            </w:r>
          </w:p>
          <w:p w14:paraId="61540175" w14:textId="77777777" w:rsidR="0030753A" w:rsidRDefault="0030753A" w:rsidP="0030753A"/>
        </w:tc>
        <w:tc>
          <w:tcPr>
            <w:tcW w:w="5357" w:type="dxa"/>
          </w:tcPr>
          <w:p w14:paraId="6EC8D0B9" w14:textId="77777777" w:rsidR="0030753A" w:rsidRDefault="0030753A" w:rsidP="0030753A">
            <w:pPr>
              <w:spacing w:line="276" w:lineRule="auto"/>
              <w:ind w:left="284" w:hanging="142"/>
            </w:pPr>
          </w:p>
        </w:tc>
      </w:tr>
      <w:tr w:rsidR="0030753A" w14:paraId="1639DE32"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851"/>
        </w:trPr>
        <w:tc>
          <w:tcPr>
            <w:tcW w:w="4928" w:type="dxa"/>
            <w:shd w:val="clear" w:color="auto" w:fill="F3F3F3"/>
          </w:tcPr>
          <w:p w14:paraId="712EB7C0" w14:textId="77777777" w:rsidR="0030753A" w:rsidRDefault="0030753A" w:rsidP="0030753A"/>
          <w:p w14:paraId="284C271B" w14:textId="77777777" w:rsidR="0030753A" w:rsidRDefault="0030753A" w:rsidP="0030753A">
            <w:r>
              <w:t xml:space="preserve">Are you applying for the post on a </w:t>
            </w:r>
            <w:proofErr w:type="gramStart"/>
            <w:r>
              <w:t>job sharing</w:t>
            </w:r>
            <w:proofErr w:type="gramEnd"/>
            <w:r>
              <w:t xml:space="preserve"> basis?</w:t>
            </w:r>
          </w:p>
        </w:tc>
        <w:tc>
          <w:tcPr>
            <w:tcW w:w="5357" w:type="dxa"/>
          </w:tcPr>
          <w:p w14:paraId="0C84EF15" w14:textId="77777777" w:rsidR="0030753A" w:rsidRDefault="0030753A" w:rsidP="0030753A">
            <w:pPr>
              <w:spacing w:line="276" w:lineRule="auto"/>
            </w:pPr>
          </w:p>
          <w:p w14:paraId="62D4BBEA" w14:textId="77777777" w:rsidR="0030753A" w:rsidRDefault="0030753A" w:rsidP="0030753A">
            <w:pPr>
              <w:spacing w:line="276" w:lineRule="auto"/>
            </w:pPr>
            <w:r>
              <w:t>Answer yes or no:</w:t>
            </w:r>
          </w:p>
        </w:tc>
      </w:tr>
      <w:tr w:rsidR="0030753A" w14:paraId="70A53099"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0"/>
        </w:trPr>
        <w:tc>
          <w:tcPr>
            <w:tcW w:w="4928" w:type="dxa"/>
            <w:shd w:val="clear" w:color="auto" w:fill="F3F3F3"/>
          </w:tcPr>
          <w:p w14:paraId="450DE401" w14:textId="77777777" w:rsidR="0030753A" w:rsidRDefault="0030753A" w:rsidP="0030753A">
            <w:pPr>
              <w:spacing w:line="276" w:lineRule="auto"/>
              <w:ind w:left="284" w:hanging="142"/>
            </w:pPr>
          </w:p>
        </w:tc>
        <w:tc>
          <w:tcPr>
            <w:tcW w:w="5357" w:type="dxa"/>
          </w:tcPr>
          <w:p w14:paraId="40F0CAE9" w14:textId="77777777" w:rsidR="0030753A" w:rsidRDefault="0030753A" w:rsidP="0030753A">
            <w:pPr>
              <w:spacing w:line="276" w:lineRule="auto"/>
            </w:pPr>
          </w:p>
        </w:tc>
      </w:tr>
      <w:tr w:rsidR="0030753A" w14:paraId="7E8F278B"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hRule="exact" w:val="290"/>
        </w:trPr>
        <w:tc>
          <w:tcPr>
            <w:tcW w:w="10285" w:type="dxa"/>
            <w:gridSpan w:val="2"/>
            <w:shd w:val="clear" w:color="auto" w:fill="D9D9D9"/>
          </w:tcPr>
          <w:p w14:paraId="0C464343" w14:textId="77777777" w:rsidR="0030753A" w:rsidRPr="00AD014A" w:rsidRDefault="0030753A" w:rsidP="007F729C">
            <w:pPr>
              <w:pStyle w:val="Heading3"/>
              <w:rPr>
                <w:sz w:val="28"/>
                <w:szCs w:val="28"/>
              </w:rPr>
            </w:pPr>
            <w:r w:rsidRPr="00AD014A">
              <w:rPr>
                <w:sz w:val="28"/>
                <w:szCs w:val="28"/>
              </w:rPr>
              <w:t xml:space="preserve">Personal Details </w:t>
            </w:r>
          </w:p>
        </w:tc>
      </w:tr>
      <w:tr w:rsidR="0030753A" w14:paraId="243C9AA4"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hRule="exact" w:val="374"/>
        </w:trPr>
        <w:tc>
          <w:tcPr>
            <w:tcW w:w="10285" w:type="dxa"/>
            <w:gridSpan w:val="2"/>
            <w:shd w:val="clear" w:color="auto" w:fill="F3F3F3"/>
          </w:tcPr>
          <w:p w14:paraId="54ED0744" w14:textId="77777777" w:rsidR="0030753A" w:rsidRDefault="0030753A" w:rsidP="0030753A">
            <w:pPr>
              <w:spacing w:line="276" w:lineRule="auto"/>
            </w:pPr>
            <w:r>
              <w:t>Full name</w:t>
            </w:r>
          </w:p>
        </w:tc>
      </w:tr>
      <w:tr w:rsidR="0030753A" w14:paraId="06070D1B"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0"/>
        </w:trPr>
        <w:tc>
          <w:tcPr>
            <w:tcW w:w="4928" w:type="dxa"/>
            <w:shd w:val="clear" w:color="auto" w:fill="F3F3F3"/>
          </w:tcPr>
          <w:p w14:paraId="44053E60" w14:textId="77777777" w:rsidR="0030753A" w:rsidRDefault="0030753A" w:rsidP="0030753A">
            <w:pPr>
              <w:spacing w:line="276" w:lineRule="auto"/>
            </w:pPr>
            <w:r>
              <w:t>Address and postcode</w:t>
            </w:r>
          </w:p>
        </w:tc>
        <w:tc>
          <w:tcPr>
            <w:tcW w:w="5357" w:type="dxa"/>
          </w:tcPr>
          <w:p w14:paraId="1836B694" w14:textId="77777777" w:rsidR="0030753A" w:rsidRDefault="0030753A" w:rsidP="0030753A">
            <w:pPr>
              <w:spacing w:line="276" w:lineRule="auto"/>
              <w:ind w:left="284" w:hanging="142"/>
            </w:pPr>
          </w:p>
        </w:tc>
      </w:tr>
      <w:tr w:rsidR="0030753A" w14:paraId="15F89D53"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0"/>
        </w:trPr>
        <w:tc>
          <w:tcPr>
            <w:tcW w:w="4928" w:type="dxa"/>
            <w:shd w:val="clear" w:color="auto" w:fill="F3F3F3"/>
          </w:tcPr>
          <w:p w14:paraId="578E8745" w14:textId="77777777" w:rsidR="0030753A" w:rsidRDefault="0030753A" w:rsidP="0030753A">
            <w:pPr>
              <w:spacing w:line="276" w:lineRule="auto"/>
            </w:pPr>
            <w:r>
              <w:t>Contact number</w:t>
            </w:r>
          </w:p>
        </w:tc>
        <w:tc>
          <w:tcPr>
            <w:tcW w:w="5357" w:type="dxa"/>
          </w:tcPr>
          <w:p w14:paraId="11E84054" w14:textId="77777777" w:rsidR="0030753A" w:rsidRPr="00202D42" w:rsidRDefault="0030753A" w:rsidP="0030753A">
            <w:pPr>
              <w:spacing w:line="276" w:lineRule="auto"/>
            </w:pPr>
          </w:p>
        </w:tc>
      </w:tr>
      <w:tr w:rsidR="0030753A" w14:paraId="671931F3"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0"/>
        </w:trPr>
        <w:tc>
          <w:tcPr>
            <w:tcW w:w="4928" w:type="dxa"/>
            <w:shd w:val="clear" w:color="auto" w:fill="F3F3F3"/>
          </w:tcPr>
          <w:p w14:paraId="7DB84593" w14:textId="77777777" w:rsidR="0030753A" w:rsidRDefault="0030753A" w:rsidP="0030753A">
            <w:pPr>
              <w:spacing w:line="276" w:lineRule="auto"/>
            </w:pPr>
            <w:r>
              <w:t>e-mail address</w:t>
            </w:r>
          </w:p>
        </w:tc>
        <w:tc>
          <w:tcPr>
            <w:tcW w:w="5357" w:type="dxa"/>
          </w:tcPr>
          <w:p w14:paraId="21522319" w14:textId="77777777" w:rsidR="0030753A" w:rsidRDefault="0030753A" w:rsidP="0030753A">
            <w:pPr>
              <w:spacing w:line="276" w:lineRule="auto"/>
              <w:ind w:left="284" w:hanging="142"/>
            </w:pPr>
          </w:p>
        </w:tc>
      </w:tr>
      <w:tr w:rsidR="0030753A" w14:paraId="182F5E87"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0"/>
        </w:trPr>
        <w:tc>
          <w:tcPr>
            <w:tcW w:w="4928" w:type="dxa"/>
            <w:shd w:val="clear" w:color="auto" w:fill="F2F2F2"/>
          </w:tcPr>
          <w:p w14:paraId="4C9E1623" w14:textId="77777777" w:rsidR="0030753A" w:rsidRDefault="0030753A" w:rsidP="0030753A">
            <w:pPr>
              <w:spacing w:line="276" w:lineRule="auto"/>
            </w:pPr>
          </w:p>
          <w:p w14:paraId="67C414E7" w14:textId="77777777" w:rsidR="0030753A" w:rsidRPr="00D916E9" w:rsidRDefault="0030753A" w:rsidP="0030753A">
            <w:pPr>
              <w:spacing w:line="276" w:lineRule="auto"/>
            </w:pPr>
            <w:r w:rsidRPr="00D916E9">
              <w:t xml:space="preserve">Do you consider yourself to be a disabled person? </w:t>
            </w:r>
          </w:p>
          <w:p w14:paraId="6862DA1A" w14:textId="77777777" w:rsidR="0030753A" w:rsidRDefault="0030753A" w:rsidP="0030753A">
            <w:pPr>
              <w:spacing w:line="276" w:lineRule="auto"/>
            </w:pPr>
            <w:r w:rsidRPr="00D916E9">
              <w:t>Refer to note 1 below.</w:t>
            </w:r>
          </w:p>
          <w:p w14:paraId="3355FEC6" w14:textId="77777777" w:rsidR="0030753A" w:rsidRPr="00D916E9" w:rsidRDefault="0030753A" w:rsidP="0030753A">
            <w:pPr>
              <w:spacing w:line="276" w:lineRule="auto"/>
            </w:pPr>
          </w:p>
        </w:tc>
        <w:tc>
          <w:tcPr>
            <w:tcW w:w="5357" w:type="dxa"/>
          </w:tcPr>
          <w:p w14:paraId="051BB7EB" w14:textId="77777777" w:rsidR="0030753A" w:rsidRDefault="0030753A" w:rsidP="0030753A">
            <w:pPr>
              <w:spacing w:line="276" w:lineRule="auto"/>
              <w:ind w:left="284" w:hanging="142"/>
            </w:pPr>
          </w:p>
          <w:p w14:paraId="136B5883" w14:textId="77777777" w:rsidR="0030753A" w:rsidRDefault="0030753A" w:rsidP="0030753A">
            <w:pPr>
              <w:spacing w:line="276" w:lineRule="auto"/>
              <w:ind w:left="284" w:hanging="142"/>
            </w:pPr>
            <w:r w:rsidRPr="00D916E9">
              <w:t>Answer yes or no:</w:t>
            </w:r>
          </w:p>
        </w:tc>
      </w:tr>
      <w:tr w:rsidR="0030753A" w14:paraId="31FDD55F" w14:textId="77777777" w:rsidTr="0030753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0"/>
        </w:trPr>
        <w:tc>
          <w:tcPr>
            <w:tcW w:w="10285" w:type="dxa"/>
            <w:gridSpan w:val="2"/>
            <w:shd w:val="clear" w:color="auto" w:fill="F2F2F2"/>
          </w:tcPr>
          <w:p w14:paraId="6C4A18B6" w14:textId="77777777" w:rsidR="0030753A" w:rsidRDefault="0030753A" w:rsidP="0030753A">
            <w:pPr>
              <w:ind w:left="34"/>
            </w:pPr>
          </w:p>
          <w:p w14:paraId="71A2FCBE" w14:textId="77777777" w:rsidR="0030753A" w:rsidRDefault="0030753A" w:rsidP="0030753A">
            <w:pPr>
              <w:ind w:left="34"/>
              <w:rPr>
                <w:rFonts w:cs="Arial"/>
              </w:rPr>
            </w:pPr>
            <w:r w:rsidRPr="00D916E9">
              <w:t xml:space="preserve">Note1: GCIL Equality Academy adheres to the social model of disability.  We believe that people are disabled by the barriers they face in society, rather than the limitations of their impairments. GCIL Equality Academy support self-identified disabled people to find and sustain professional careers. You </w:t>
            </w:r>
            <w:proofErr w:type="gramStart"/>
            <w:r w:rsidRPr="00D916E9">
              <w:t>are able to</w:t>
            </w:r>
            <w:proofErr w:type="gramEnd"/>
            <w:r w:rsidRPr="00D916E9">
              <w:t xml:space="preserve"> identify as a disabled person if you have an impairment and experience </w:t>
            </w:r>
            <w:r w:rsidRPr="00D916E9">
              <w:rPr>
                <w:rFonts w:cs="Arial"/>
              </w:rPr>
              <w:t xml:space="preserve">barriers to employment, such as environmental, attitudinal, transport, access to information and so on.  </w:t>
            </w:r>
          </w:p>
          <w:p w14:paraId="14C70454" w14:textId="77777777" w:rsidR="0030753A" w:rsidRPr="00D916E9" w:rsidRDefault="0030753A" w:rsidP="0030753A">
            <w:pPr>
              <w:ind w:left="34"/>
            </w:pPr>
          </w:p>
        </w:tc>
      </w:tr>
    </w:tbl>
    <w:p w14:paraId="71EF6298" w14:textId="77777777" w:rsidR="0030753A" w:rsidRDefault="0030753A" w:rsidP="0030753A">
      <w:pPr>
        <w:spacing w:line="276" w:lineRule="auto"/>
        <w:rPr>
          <w:rFonts w:cs="Arial"/>
          <w:szCs w:val="28"/>
        </w:rPr>
      </w:pPr>
    </w:p>
    <w:p w14:paraId="07A64D32" w14:textId="77777777" w:rsidR="0030753A" w:rsidRPr="00D371AE" w:rsidRDefault="0030753A" w:rsidP="0030753A">
      <w:pPr>
        <w:pStyle w:val="Heading2"/>
        <w:pageBreakBefore/>
        <w:spacing w:before="480"/>
        <w:rPr>
          <w:sz w:val="28"/>
          <w:szCs w:val="28"/>
        </w:rPr>
      </w:pPr>
      <w:r w:rsidRPr="00D371AE">
        <w:rPr>
          <w:sz w:val="28"/>
          <w:szCs w:val="28"/>
        </w:rPr>
        <w:lastRenderedPageBreak/>
        <w:t>Application Form</w:t>
      </w:r>
      <w:r w:rsidR="00413602">
        <w:rPr>
          <w:sz w:val="28"/>
          <w:szCs w:val="28"/>
        </w:rPr>
        <w:t xml:space="preserve"> – Part 2 Qualifications </w:t>
      </w:r>
    </w:p>
    <w:p w14:paraId="11EC20E7" w14:textId="77777777" w:rsidR="0030753A" w:rsidRDefault="0030753A" w:rsidP="0030753A"/>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647"/>
        <w:gridCol w:w="648"/>
        <w:gridCol w:w="647"/>
        <w:gridCol w:w="648"/>
        <w:gridCol w:w="647"/>
        <w:gridCol w:w="648"/>
        <w:gridCol w:w="647"/>
        <w:gridCol w:w="791"/>
      </w:tblGrid>
      <w:tr w:rsidR="0030753A" w:rsidRPr="00632B6A" w14:paraId="485755DA" w14:textId="77777777" w:rsidTr="0030753A">
        <w:tc>
          <w:tcPr>
            <w:tcW w:w="10207" w:type="dxa"/>
            <w:gridSpan w:val="9"/>
            <w:shd w:val="clear" w:color="auto" w:fill="D9D9D9"/>
          </w:tcPr>
          <w:p w14:paraId="2AB6F810" w14:textId="77777777" w:rsidR="0030753A" w:rsidRPr="00AD014A" w:rsidRDefault="0030753A" w:rsidP="0030753A">
            <w:pPr>
              <w:pStyle w:val="Heading3"/>
              <w:rPr>
                <w:rFonts w:cs="Arial"/>
                <w:sz w:val="28"/>
                <w:szCs w:val="28"/>
              </w:rPr>
            </w:pPr>
            <w:r w:rsidRPr="00AD014A">
              <w:rPr>
                <w:sz w:val="28"/>
                <w:szCs w:val="28"/>
              </w:rPr>
              <w:t>For GCIL Equality Academy Office use only</w:t>
            </w:r>
          </w:p>
        </w:tc>
      </w:tr>
      <w:tr w:rsidR="0030753A" w14:paraId="30016B30" w14:textId="77777777" w:rsidTr="0030753A">
        <w:tblPrEx>
          <w:tblLook w:val="01E0" w:firstRow="1" w:lastRow="1" w:firstColumn="1" w:lastColumn="1" w:noHBand="0" w:noVBand="0"/>
        </w:tblPrEx>
        <w:tc>
          <w:tcPr>
            <w:tcW w:w="4884" w:type="dxa"/>
            <w:tcBorders>
              <w:bottom w:val="dotted" w:sz="4" w:space="0" w:color="auto"/>
              <w:right w:val="dotted" w:sz="4" w:space="0" w:color="auto"/>
            </w:tcBorders>
            <w:shd w:val="clear" w:color="auto" w:fill="F3F3F3"/>
          </w:tcPr>
          <w:p w14:paraId="59857671" w14:textId="77777777" w:rsidR="0030753A" w:rsidRDefault="0030753A" w:rsidP="0030753A">
            <w:pPr>
              <w:spacing w:line="276" w:lineRule="auto"/>
              <w:ind w:left="34"/>
            </w:pPr>
            <w:r>
              <w:t>Applicant r</w:t>
            </w:r>
            <w:r w:rsidRPr="00B322AA">
              <w:t>eference</w:t>
            </w:r>
            <w:r>
              <w:t xml:space="preserve"> n</w:t>
            </w:r>
            <w:r w:rsidRPr="00B322AA">
              <w:t>umber</w:t>
            </w:r>
          </w:p>
        </w:tc>
        <w:tc>
          <w:tcPr>
            <w:tcW w:w="647" w:type="dxa"/>
            <w:tcBorders>
              <w:left w:val="dotted" w:sz="4" w:space="0" w:color="auto"/>
              <w:bottom w:val="dotted" w:sz="4" w:space="0" w:color="auto"/>
              <w:right w:val="dotted" w:sz="4" w:space="0" w:color="auto"/>
            </w:tcBorders>
          </w:tcPr>
          <w:p w14:paraId="701DBC9E" w14:textId="77777777" w:rsidR="0030753A" w:rsidRDefault="0030753A" w:rsidP="0030753A">
            <w:pPr>
              <w:spacing w:line="276" w:lineRule="auto"/>
              <w:ind w:left="284"/>
            </w:pPr>
          </w:p>
        </w:tc>
        <w:tc>
          <w:tcPr>
            <w:tcW w:w="648" w:type="dxa"/>
            <w:tcBorders>
              <w:left w:val="dotted" w:sz="4" w:space="0" w:color="auto"/>
              <w:bottom w:val="dotted" w:sz="4" w:space="0" w:color="auto"/>
              <w:right w:val="dotted" w:sz="4" w:space="0" w:color="auto"/>
            </w:tcBorders>
          </w:tcPr>
          <w:p w14:paraId="3FD9E4FF" w14:textId="77777777" w:rsidR="0030753A" w:rsidRDefault="0030753A" w:rsidP="0030753A">
            <w:pPr>
              <w:spacing w:line="276" w:lineRule="auto"/>
              <w:ind w:left="284"/>
            </w:pPr>
          </w:p>
        </w:tc>
        <w:tc>
          <w:tcPr>
            <w:tcW w:w="647" w:type="dxa"/>
            <w:tcBorders>
              <w:left w:val="dotted" w:sz="4" w:space="0" w:color="auto"/>
              <w:bottom w:val="dotted" w:sz="4" w:space="0" w:color="auto"/>
              <w:right w:val="dotted" w:sz="4" w:space="0" w:color="auto"/>
            </w:tcBorders>
          </w:tcPr>
          <w:p w14:paraId="2532DE2F" w14:textId="77777777" w:rsidR="0030753A" w:rsidRDefault="0030753A" w:rsidP="0030753A">
            <w:pPr>
              <w:spacing w:line="276" w:lineRule="auto"/>
              <w:ind w:left="284"/>
            </w:pPr>
          </w:p>
        </w:tc>
        <w:tc>
          <w:tcPr>
            <w:tcW w:w="648" w:type="dxa"/>
            <w:tcBorders>
              <w:left w:val="dotted" w:sz="4" w:space="0" w:color="auto"/>
              <w:bottom w:val="dotted" w:sz="4" w:space="0" w:color="auto"/>
              <w:right w:val="dotted" w:sz="4" w:space="0" w:color="auto"/>
            </w:tcBorders>
          </w:tcPr>
          <w:p w14:paraId="2B8278DB" w14:textId="77777777" w:rsidR="0030753A" w:rsidRDefault="0030753A" w:rsidP="0030753A">
            <w:pPr>
              <w:spacing w:line="276" w:lineRule="auto"/>
              <w:ind w:left="284"/>
            </w:pPr>
          </w:p>
        </w:tc>
        <w:tc>
          <w:tcPr>
            <w:tcW w:w="647" w:type="dxa"/>
            <w:tcBorders>
              <w:left w:val="dotted" w:sz="4" w:space="0" w:color="auto"/>
              <w:bottom w:val="dotted" w:sz="4" w:space="0" w:color="auto"/>
              <w:right w:val="dotted" w:sz="4" w:space="0" w:color="auto"/>
            </w:tcBorders>
          </w:tcPr>
          <w:p w14:paraId="476343D9" w14:textId="77777777" w:rsidR="0030753A" w:rsidRDefault="0030753A" w:rsidP="0030753A">
            <w:pPr>
              <w:spacing w:line="276" w:lineRule="auto"/>
              <w:ind w:left="284"/>
            </w:pPr>
          </w:p>
        </w:tc>
        <w:tc>
          <w:tcPr>
            <w:tcW w:w="648" w:type="dxa"/>
            <w:tcBorders>
              <w:left w:val="dotted" w:sz="4" w:space="0" w:color="auto"/>
              <w:bottom w:val="dotted" w:sz="4" w:space="0" w:color="auto"/>
              <w:right w:val="dotted" w:sz="4" w:space="0" w:color="auto"/>
            </w:tcBorders>
          </w:tcPr>
          <w:p w14:paraId="462EB0F3" w14:textId="77777777" w:rsidR="0030753A" w:rsidRDefault="0030753A" w:rsidP="0030753A">
            <w:pPr>
              <w:spacing w:line="276" w:lineRule="auto"/>
              <w:ind w:left="284"/>
            </w:pPr>
          </w:p>
        </w:tc>
        <w:tc>
          <w:tcPr>
            <w:tcW w:w="647" w:type="dxa"/>
            <w:tcBorders>
              <w:left w:val="dotted" w:sz="4" w:space="0" w:color="auto"/>
              <w:bottom w:val="dotted" w:sz="4" w:space="0" w:color="auto"/>
              <w:right w:val="dotted" w:sz="4" w:space="0" w:color="auto"/>
            </w:tcBorders>
          </w:tcPr>
          <w:p w14:paraId="0847414F" w14:textId="77777777" w:rsidR="0030753A" w:rsidRDefault="0030753A" w:rsidP="0030753A">
            <w:pPr>
              <w:spacing w:line="276" w:lineRule="auto"/>
              <w:ind w:left="284"/>
            </w:pPr>
          </w:p>
        </w:tc>
        <w:tc>
          <w:tcPr>
            <w:tcW w:w="791" w:type="dxa"/>
            <w:tcBorders>
              <w:left w:val="dotted" w:sz="4" w:space="0" w:color="auto"/>
              <w:bottom w:val="dotted" w:sz="4" w:space="0" w:color="auto"/>
            </w:tcBorders>
          </w:tcPr>
          <w:p w14:paraId="30A11DCF" w14:textId="77777777" w:rsidR="0030753A" w:rsidRDefault="0030753A" w:rsidP="0030753A">
            <w:pPr>
              <w:spacing w:line="276" w:lineRule="auto"/>
              <w:ind w:left="284"/>
            </w:pPr>
          </w:p>
        </w:tc>
      </w:tr>
      <w:tr w:rsidR="0030753A" w14:paraId="223F3C50" w14:textId="77777777" w:rsidTr="0030753A">
        <w:tblPrEx>
          <w:tblLook w:val="01E0" w:firstRow="1" w:lastRow="1" w:firstColumn="1" w:lastColumn="1" w:noHBand="0" w:noVBand="0"/>
        </w:tblPrEx>
        <w:tc>
          <w:tcPr>
            <w:tcW w:w="4884" w:type="dxa"/>
            <w:tcBorders>
              <w:top w:val="dotted" w:sz="4" w:space="0" w:color="auto"/>
              <w:right w:val="dotted" w:sz="4" w:space="0" w:color="auto"/>
            </w:tcBorders>
            <w:shd w:val="clear" w:color="auto" w:fill="F3F3F3"/>
          </w:tcPr>
          <w:p w14:paraId="4179D3E0" w14:textId="77777777" w:rsidR="0030753A" w:rsidRDefault="0030753A" w:rsidP="0030753A">
            <w:pPr>
              <w:spacing w:line="276" w:lineRule="auto"/>
              <w:ind w:left="34"/>
            </w:pPr>
            <w:r>
              <w:t>Date received</w:t>
            </w:r>
          </w:p>
        </w:tc>
        <w:tc>
          <w:tcPr>
            <w:tcW w:w="5323" w:type="dxa"/>
            <w:gridSpan w:val="8"/>
            <w:tcBorders>
              <w:top w:val="dotted" w:sz="4" w:space="0" w:color="auto"/>
              <w:left w:val="dotted" w:sz="4" w:space="0" w:color="auto"/>
            </w:tcBorders>
          </w:tcPr>
          <w:p w14:paraId="79C1FE21" w14:textId="77777777" w:rsidR="0030753A" w:rsidRDefault="0030753A" w:rsidP="0030753A">
            <w:pPr>
              <w:spacing w:line="276" w:lineRule="auto"/>
              <w:ind w:left="284"/>
            </w:pPr>
          </w:p>
        </w:tc>
      </w:tr>
    </w:tbl>
    <w:p w14:paraId="6EF99A82" w14:textId="77777777" w:rsidR="0030753A" w:rsidRDefault="0030753A" w:rsidP="0030753A">
      <w:pPr>
        <w:ind w:left="284"/>
      </w:pPr>
    </w:p>
    <w:p w14:paraId="78A95812" w14:textId="77777777" w:rsidR="0030753A" w:rsidRDefault="0030753A" w:rsidP="0030753A">
      <w:r>
        <w:t>Answer all questions in this section, continuing onto a separate sheet where necessary.</w:t>
      </w:r>
    </w:p>
    <w:p w14:paraId="13A4ABA5" w14:textId="77777777" w:rsidR="0030753A" w:rsidRDefault="0030753A" w:rsidP="0030753A">
      <w:pPr>
        <w:ind w:left="284"/>
      </w:pPr>
    </w:p>
    <w:tbl>
      <w:tblPr>
        <w:tblW w:w="1019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4383"/>
      </w:tblGrid>
      <w:tr w:rsidR="0030753A" w14:paraId="193EB89D" w14:textId="77777777" w:rsidTr="0030753A">
        <w:tc>
          <w:tcPr>
            <w:tcW w:w="10195" w:type="dxa"/>
            <w:gridSpan w:val="2"/>
            <w:tcBorders>
              <w:top w:val="single" w:sz="4" w:space="0" w:color="auto"/>
              <w:left w:val="single" w:sz="4" w:space="0" w:color="auto"/>
              <w:bottom w:val="single" w:sz="4" w:space="0" w:color="auto"/>
              <w:right w:val="single" w:sz="4" w:space="0" w:color="auto"/>
            </w:tcBorders>
            <w:shd w:val="clear" w:color="auto" w:fill="D9D9D9"/>
          </w:tcPr>
          <w:p w14:paraId="2F598B38" w14:textId="77777777" w:rsidR="0030753A" w:rsidRPr="00AD014A" w:rsidRDefault="0030753A" w:rsidP="007F729C">
            <w:pPr>
              <w:pStyle w:val="Heading3"/>
              <w:rPr>
                <w:sz w:val="28"/>
                <w:szCs w:val="28"/>
              </w:rPr>
            </w:pPr>
            <w:r w:rsidRPr="00AD014A">
              <w:rPr>
                <w:sz w:val="28"/>
                <w:szCs w:val="28"/>
              </w:rPr>
              <w:t>Qualifications</w:t>
            </w:r>
          </w:p>
        </w:tc>
      </w:tr>
      <w:tr w:rsidR="0030753A" w14:paraId="043AFEF5" w14:textId="77777777" w:rsidTr="0030753A">
        <w:trPr>
          <w:trHeight w:val="1328"/>
        </w:trPr>
        <w:tc>
          <w:tcPr>
            <w:tcW w:w="5812" w:type="dxa"/>
            <w:shd w:val="clear" w:color="auto" w:fill="F2F2F2"/>
          </w:tcPr>
          <w:p w14:paraId="163D2DA3" w14:textId="77777777" w:rsidR="00B65F56" w:rsidRDefault="00B65F56" w:rsidP="0030753A">
            <w:pPr>
              <w:ind w:left="34"/>
            </w:pPr>
          </w:p>
          <w:p w14:paraId="440C8E72" w14:textId="77777777" w:rsidR="0030753A" w:rsidRDefault="0030753A" w:rsidP="0030753A">
            <w:pPr>
              <w:ind w:left="34"/>
            </w:pPr>
            <w:r>
              <w:t>Provide details of</w:t>
            </w:r>
            <w:r w:rsidRPr="00D57110">
              <w:t xml:space="preserve"> </w:t>
            </w:r>
            <w:proofErr w:type="gramStart"/>
            <w:r>
              <w:t>highest level</w:t>
            </w:r>
            <w:proofErr w:type="gramEnd"/>
            <w:r>
              <w:t xml:space="preserve"> </w:t>
            </w:r>
            <w:r w:rsidRPr="00D57110">
              <w:t>qualification obtained</w:t>
            </w:r>
            <w:r>
              <w:t>.</w:t>
            </w:r>
          </w:p>
        </w:tc>
        <w:tc>
          <w:tcPr>
            <w:tcW w:w="4383" w:type="dxa"/>
            <w:shd w:val="clear" w:color="auto" w:fill="FFFFFF"/>
          </w:tcPr>
          <w:p w14:paraId="30C18927" w14:textId="77777777" w:rsidR="0030753A" w:rsidRDefault="0030753A" w:rsidP="0030753A"/>
          <w:p w14:paraId="0BB75990" w14:textId="77777777" w:rsidR="0030753A" w:rsidRDefault="0030753A" w:rsidP="0030753A"/>
          <w:p w14:paraId="13F3AC3A" w14:textId="77777777" w:rsidR="0030753A" w:rsidRDefault="0030753A" w:rsidP="0030753A"/>
          <w:p w14:paraId="0622E86B" w14:textId="77777777" w:rsidR="0030753A" w:rsidRDefault="0030753A" w:rsidP="0030753A"/>
        </w:tc>
      </w:tr>
      <w:tr w:rsidR="0030753A" w14:paraId="4FEB8623" w14:textId="77777777" w:rsidTr="0030753A">
        <w:trPr>
          <w:trHeight w:val="374"/>
        </w:trPr>
        <w:tc>
          <w:tcPr>
            <w:tcW w:w="5812" w:type="dxa"/>
            <w:shd w:val="clear" w:color="auto" w:fill="F2F2F2"/>
          </w:tcPr>
          <w:p w14:paraId="6653A550" w14:textId="77777777" w:rsidR="00B65F56" w:rsidRDefault="00B65F56" w:rsidP="0030753A">
            <w:pPr>
              <w:spacing w:line="276" w:lineRule="auto"/>
              <w:ind w:left="34"/>
            </w:pPr>
          </w:p>
          <w:p w14:paraId="31F9E3A0" w14:textId="77777777" w:rsidR="0030753A" w:rsidRDefault="0030753A" w:rsidP="0030753A">
            <w:pPr>
              <w:spacing w:line="276" w:lineRule="auto"/>
              <w:ind w:left="34"/>
            </w:pPr>
            <w:r w:rsidRPr="008B2504">
              <w:t>What date did you achieve the qualification?</w:t>
            </w:r>
          </w:p>
          <w:p w14:paraId="5A9E4ABD" w14:textId="77777777" w:rsidR="00B65F56" w:rsidRPr="008B2504" w:rsidRDefault="00B65F56" w:rsidP="0030753A">
            <w:pPr>
              <w:spacing w:line="276" w:lineRule="auto"/>
              <w:ind w:left="34"/>
            </w:pPr>
          </w:p>
        </w:tc>
        <w:tc>
          <w:tcPr>
            <w:tcW w:w="4383" w:type="dxa"/>
          </w:tcPr>
          <w:p w14:paraId="05A617CB" w14:textId="77777777" w:rsidR="0030753A" w:rsidRDefault="0030753A" w:rsidP="0030753A">
            <w:pPr>
              <w:spacing w:line="276" w:lineRule="auto"/>
            </w:pPr>
          </w:p>
        </w:tc>
      </w:tr>
      <w:tr w:rsidR="0030753A" w14:paraId="371EC04C" w14:textId="77777777" w:rsidTr="0030753A">
        <w:trPr>
          <w:trHeight w:val="1134"/>
        </w:trPr>
        <w:tc>
          <w:tcPr>
            <w:tcW w:w="10195" w:type="dxa"/>
            <w:gridSpan w:val="2"/>
          </w:tcPr>
          <w:p w14:paraId="1985B9D2" w14:textId="77777777" w:rsidR="00B65F56" w:rsidRDefault="00B65F56" w:rsidP="0030753A">
            <w:pPr>
              <w:spacing w:line="276" w:lineRule="auto"/>
              <w:ind w:left="34"/>
            </w:pPr>
          </w:p>
          <w:p w14:paraId="3A365D3E" w14:textId="77777777" w:rsidR="0030753A" w:rsidRDefault="0030753A" w:rsidP="0030753A">
            <w:pPr>
              <w:spacing w:line="276" w:lineRule="auto"/>
              <w:ind w:left="34"/>
            </w:pPr>
            <w:r>
              <w:t xml:space="preserve">What other qualifications/training courses have you completed? For </w:t>
            </w:r>
            <w:proofErr w:type="gramStart"/>
            <w:r>
              <w:t>example</w:t>
            </w:r>
            <w:proofErr w:type="gramEnd"/>
            <w:r>
              <w:t xml:space="preserve"> Highers.</w:t>
            </w:r>
          </w:p>
          <w:p w14:paraId="52A3F6F4" w14:textId="77777777" w:rsidR="00B65F56" w:rsidRDefault="00B65F56" w:rsidP="0030753A">
            <w:pPr>
              <w:spacing w:line="276" w:lineRule="auto"/>
              <w:ind w:left="34"/>
            </w:pPr>
          </w:p>
          <w:p w14:paraId="7745C9E6" w14:textId="77777777" w:rsidR="00B65F56" w:rsidRDefault="00B65F56" w:rsidP="0030753A">
            <w:pPr>
              <w:spacing w:line="276" w:lineRule="auto"/>
              <w:ind w:left="34"/>
            </w:pPr>
          </w:p>
          <w:p w14:paraId="4B5F85E6" w14:textId="77777777" w:rsidR="007F729C" w:rsidRDefault="007F729C" w:rsidP="0030753A">
            <w:pPr>
              <w:spacing w:line="276" w:lineRule="auto"/>
              <w:ind w:left="34"/>
            </w:pPr>
          </w:p>
          <w:p w14:paraId="2AA0A072" w14:textId="77777777" w:rsidR="007F729C" w:rsidRDefault="007F729C" w:rsidP="0030753A">
            <w:pPr>
              <w:spacing w:line="276" w:lineRule="auto"/>
              <w:ind w:left="34"/>
            </w:pPr>
          </w:p>
          <w:p w14:paraId="6F3811B9" w14:textId="77777777" w:rsidR="007F729C" w:rsidRDefault="007F729C" w:rsidP="0030753A">
            <w:pPr>
              <w:spacing w:line="276" w:lineRule="auto"/>
              <w:ind w:left="34"/>
            </w:pPr>
          </w:p>
          <w:p w14:paraId="550CDE04" w14:textId="77777777" w:rsidR="007F729C" w:rsidRDefault="007F729C" w:rsidP="0030753A">
            <w:pPr>
              <w:spacing w:line="276" w:lineRule="auto"/>
              <w:ind w:left="34"/>
            </w:pPr>
          </w:p>
          <w:p w14:paraId="69AE2A60" w14:textId="77777777" w:rsidR="007F729C" w:rsidRDefault="007F729C" w:rsidP="0030753A">
            <w:pPr>
              <w:spacing w:line="276" w:lineRule="auto"/>
              <w:ind w:left="34"/>
            </w:pPr>
          </w:p>
          <w:p w14:paraId="599C866E" w14:textId="77777777" w:rsidR="00B65F56" w:rsidRPr="008B2504" w:rsidRDefault="00B65F56" w:rsidP="0030753A">
            <w:pPr>
              <w:spacing w:line="276" w:lineRule="auto"/>
              <w:ind w:left="34"/>
            </w:pPr>
          </w:p>
          <w:p w14:paraId="64DE16D4" w14:textId="77777777" w:rsidR="00B65F56" w:rsidRDefault="00B65F56" w:rsidP="007F729C">
            <w:pPr>
              <w:tabs>
                <w:tab w:val="left" w:pos="2696"/>
              </w:tabs>
              <w:spacing w:line="276" w:lineRule="auto"/>
              <w:ind w:left="34"/>
            </w:pPr>
          </w:p>
        </w:tc>
      </w:tr>
    </w:tbl>
    <w:p w14:paraId="31C3F20F" w14:textId="77777777" w:rsidR="0030753A" w:rsidRDefault="0030753A" w:rsidP="0030753A">
      <w:pPr>
        <w:spacing w:before="360"/>
      </w:pPr>
    </w:p>
    <w:p w14:paraId="452A0A1B" w14:textId="77777777" w:rsidR="007F729C" w:rsidRDefault="007F729C" w:rsidP="0030753A">
      <w:pPr>
        <w:spacing w:before="360"/>
      </w:pPr>
    </w:p>
    <w:p w14:paraId="78D293C8" w14:textId="77777777" w:rsidR="007F729C" w:rsidRDefault="007F729C" w:rsidP="0030753A">
      <w:pPr>
        <w:spacing w:before="360"/>
      </w:pPr>
    </w:p>
    <w:p w14:paraId="417C6807" w14:textId="77777777" w:rsidR="007F729C" w:rsidRDefault="007F729C" w:rsidP="0030753A">
      <w:pPr>
        <w:spacing w:before="360"/>
      </w:pPr>
    </w:p>
    <w:p w14:paraId="5CAF9E7F" w14:textId="67D0692C" w:rsidR="00B74246" w:rsidRPr="00BF59F5" w:rsidRDefault="00830D8E" w:rsidP="00B74246">
      <w:pPr>
        <w:pStyle w:val="Heading2"/>
        <w:pageBreakBefore/>
        <w:spacing w:before="480" w:after="120"/>
        <w:rPr>
          <w:sz w:val="28"/>
          <w:szCs w:val="28"/>
        </w:rPr>
      </w:pPr>
      <w:r>
        <w:rPr>
          <w:sz w:val="28"/>
          <w:szCs w:val="28"/>
        </w:rPr>
        <w:lastRenderedPageBreak/>
        <w:t>Available Roles</w:t>
      </w:r>
    </w:p>
    <w:p w14:paraId="02512101" w14:textId="63757450" w:rsidR="00B74246" w:rsidRDefault="00FD0796" w:rsidP="00B74246">
      <w:pPr>
        <w:keepNext/>
        <w:keepLines/>
        <w:spacing w:after="120" w:line="276" w:lineRule="auto"/>
        <w:rPr>
          <w:rFonts w:cs="Arial"/>
          <w:szCs w:val="28"/>
        </w:rPr>
      </w:pPr>
      <w:r>
        <w:rPr>
          <w:rFonts w:cs="Arial"/>
          <w:szCs w:val="28"/>
        </w:rPr>
        <w:t xml:space="preserve">Please indicate the role you wish to apply for by writing “yes” into the </w:t>
      </w:r>
      <w:proofErr w:type="gramStart"/>
      <w:r>
        <w:rPr>
          <w:rFonts w:cs="Arial"/>
          <w:szCs w:val="28"/>
        </w:rPr>
        <w:t>far right</w:t>
      </w:r>
      <w:proofErr w:type="gramEnd"/>
      <w:r>
        <w:rPr>
          <w:rFonts w:cs="Arial"/>
          <w:szCs w:val="28"/>
        </w:rPr>
        <w:t xml:space="preserve"> column.</w:t>
      </w:r>
    </w:p>
    <w:p w14:paraId="1DE20237" w14:textId="77777777" w:rsidR="00301397" w:rsidRPr="00597FF1" w:rsidRDefault="00301397" w:rsidP="00DA75D5">
      <w:pPr>
        <w:pStyle w:val="ListParagraph"/>
        <w:numPr>
          <w:ilvl w:val="0"/>
          <w:numId w:val="8"/>
        </w:numPr>
        <w:suppressAutoHyphens/>
        <w:autoSpaceDN w:val="0"/>
        <w:spacing w:after="160" w:line="254" w:lineRule="auto"/>
        <w:rPr>
          <w:rFonts w:ascii="Arial" w:hAnsi="Arial" w:cs="Arial"/>
          <w:b/>
        </w:rPr>
      </w:pPr>
      <w:r w:rsidRPr="00597FF1">
        <w:rPr>
          <w:rFonts w:ascii="Arial" w:hAnsi="Arial" w:cs="Arial"/>
          <w:b/>
          <w:sz w:val="28"/>
          <w:szCs w:val="28"/>
        </w:rPr>
        <w:t xml:space="preserve">NHS Ayrshire and Arran: Feedback and complaints, hybrid based in </w:t>
      </w:r>
      <w:r w:rsidRPr="00597FF1">
        <w:rPr>
          <w:rFonts w:ascii="Arial" w:hAnsi="Arial" w:cs="Arial"/>
          <w:b/>
          <w:color w:val="000000"/>
          <w:sz w:val="28"/>
          <w:szCs w:val="28"/>
        </w:rPr>
        <w:t xml:space="preserve">Eglinton House, Ailsa Hospital Ayr, Full time, 24 </w:t>
      </w:r>
      <w:proofErr w:type="gramStart"/>
      <w:r w:rsidRPr="00597FF1">
        <w:rPr>
          <w:rFonts w:ascii="Arial" w:hAnsi="Arial" w:cs="Arial"/>
          <w:b/>
          <w:color w:val="000000"/>
          <w:sz w:val="28"/>
          <w:szCs w:val="28"/>
        </w:rPr>
        <w:t>months</w:t>
      </w:r>
      <w:proofErr w:type="gramEnd"/>
    </w:p>
    <w:p w14:paraId="539B51D6" w14:textId="77777777" w:rsidR="00301397" w:rsidRPr="00301397" w:rsidRDefault="00301397" w:rsidP="00DA75D5">
      <w:pPr>
        <w:pStyle w:val="ListParagraph"/>
        <w:numPr>
          <w:ilvl w:val="1"/>
          <w:numId w:val="8"/>
        </w:numPr>
        <w:suppressAutoHyphens/>
        <w:autoSpaceDN w:val="0"/>
        <w:spacing w:after="160" w:line="254" w:lineRule="auto"/>
        <w:rPr>
          <w:rFonts w:ascii="Arial" w:hAnsi="Arial" w:cs="Arial"/>
          <w:sz w:val="28"/>
          <w:szCs w:val="28"/>
        </w:rPr>
      </w:pPr>
      <w:r w:rsidRPr="00301397">
        <w:rPr>
          <w:rFonts w:ascii="Arial" w:hAnsi="Arial" w:cs="Arial"/>
          <w:sz w:val="28"/>
          <w:szCs w:val="28"/>
        </w:rPr>
        <w:t>Job Purpose</w:t>
      </w:r>
    </w:p>
    <w:p w14:paraId="089F64E0" w14:textId="77777777" w:rsidR="00301397" w:rsidRPr="00301397" w:rsidRDefault="00301397" w:rsidP="00DA75D5">
      <w:pPr>
        <w:pStyle w:val="ListParagraph"/>
        <w:numPr>
          <w:ilvl w:val="1"/>
          <w:numId w:val="8"/>
        </w:numPr>
        <w:suppressAutoHyphens/>
        <w:autoSpaceDN w:val="0"/>
        <w:spacing w:after="160" w:line="254" w:lineRule="auto"/>
        <w:rPr>
          <w:rFonts w:ascii="Arial" w:hAnsi="Arial" w:cs="Arial"/>
          <w:sz w:val="28"/>
          <w:szCs w:val="28"/>
        </w:rPr>
      </w:pPr>
      <w:r w:rsidRPr="00301397">
        <w:rPr>
          <w:rFonts w:ascii="Arial" w:hAnsi="Arial" w:cs="Arial"/>
          <w:sz w:val="28"/>
          <w:szCs w:val="28"/>
        </w:rPr>
        <w:t xml:space="preserve">To proactively co-ordinate, support and advise on all aspects of investigatory activity in relation to NHS Complaints procedure </w:t>
      </w:r>
      <w:proofErr w:type="gramStart"/>
      <w:r w:rsidRPr="00301397">
        <w:rPr>
          <w:rFonts w:ascii="Arial" w:hAnsi="Arial" w:cs="Arial"/>
          <w:sz w:val="28"/>
          <w:szCs w:val="28"/>
        </w:rPr>
        <w:t>Scotland</w:t>
      </w:r>
      <w:proofErr w:type="gramEnd"/>
    </w:p>
    <w:p w14:paraId="65ED8897" w14:textId="77777777" w:rsidR="00301397" w:rsidRPr="00301397" w:rsidRDefault="00301397" w:rsidP="00DA75D5">
      <w:pPr>
        <w:pStyle w:val="ListParagraph"/>
        <w:numPr>
          <w:ilvl w:val="1"/>
          <w:numId w:val="8"/>
        </w:numPr>
        <w:suppressAutoHyphens/>
        <w:autoSpaceDN w:val="0"/>
        <w:spacing w:after="160" w:line="254" w:lineRule="auto"/>
        <w:rPr>
          <w:rFonts w:ascii="Arial" w:hAnsi="Arial" w:cs="Arial"/>
          <w:sz w:val="28"/>
          <w:szCs w:val="28"/>
        </w:rPr>
      </w:pPr>
      <w:r w:rsidRPr="00301397">
        <w:rPr>
          <w:rFonts w:ascii="Arial" w:hAnsi="Arial" w:cs="Arial"/>
          <w:sz w:val="28"/>
          <w:szCs w:val="28"/>
        </w:rPr>
        <w:t xml:space="preserve">To provide guidance and support to members of staff and complainants on the operation of the Scottish Executive Complaints Guidance and NHS Ayrshire and Arran implementation of these procedures.  These procedures relate to all Hospital and Community Services complaints as well as Prison Health Care, Ayrshire Hospice, Family Health Service (FHS) Practitioner complaints and services provided by NHS 24 and Out of Hours </w:t>
      </w:r>
      <w:proofErr w:type="gramStart"/>
      <w:r w:rsidRPr="00301397">
        <w:rPr>
          <w:rFonts w:ascii="Arial" w:hAnsi="Arial" w:cs="Arial"/>
          <w:sz w:val="28"/>
          <w:szCs w:val="28"/>
        </w:rPr>
        <w:t>services</w:t>
      </w:r>
      <w:proofErr w:type="gramEnd"/>
    </w:p>
    <w:p w14:paraId="649DF0EE" w14:textId="77777777" w:rsidR="00301397" w:rsidRPr="00301397" w:rsidRDefault="00301397" w:rsidP="00DA75D5">
      <w:pPr>
        <w:pStyle w:val="ListParagraph"/>
        <w:numPr>
          <w:ilvl w:val="1"/>
          <w:numId w:val="8"/>
        </w:numPr>
        <w:suppressAutoHyphens/>
        <w:autoSpaceDN w:val="0"/>
        <w:spacing w:after="160" w:line="254" w:lineRule="auto"/>
        <w:rPr>
          <w:rFonts w:ascii="Arial" w:hAnsi="Arial" w:cs="Arial"/>
          <w:sz w:val="28"/>
          <w:szCs w:val="28"/>
        </w:rPr>
      </w:pPr>
      <w:r w:rsidRPr="00301397">
        <w:rPr>
          <w:rFonts w:ascii="Arial" w:hAnsi="Arial" w:cs="Arial"/>
          <w:sz w:val="28"/>
          <w:szCs w:val="28"/>
        </w:rPr>
        <w:t xml:space="preserve">To be responsible for providing a comprehensive, efficient and effective level of support to ensure that all complaints are managed effectively and that communication links with complainants are </w:t>
      </w:r>
      <w:proofErr w:type="gramStart"/>
      <w:r w:rsidRPr="00301397">
        <w:rPr>
          <w:rFonts w:ascii="Arial" w:hAnsi="Arial" w:cs="Arial"/>
          <w:sz w:val="28"/>
          <w:szCs w:val="28"/>
        </w:rPr>
        <w:t>maintained</w:t>
      </w:r>
      <w:proofErr w:type="gramEnd"/>
    </w:p>
    <w:p w14:paraId="3462743F" w14:textId="406D55FE" w:rsidR="00301397" w:rsidRPr="00301397" w:rsidRDefault="00301397" w:rsidP="00DA75D5">
      <w:pPr>
        <w:pStyle w:val="ListParagraph"/>
        <w:numPr>
          <w:ilvl w:val="1"/>
          <w:numId w:val="8"/>
        </w:numPr>
        <w:suppressAutoHyphens/>
        <w:autoSpaceDN w:val="0"/>
        <w:spacing w:after="160" w:line="254" w:lineRule="auto"/>
        <w:rPr>
          <w:rFonts w:ascii="Arial" w:hAnsi="Arial" w:cs="Arial"/>
          <w:sz w:val="28"/>
          <w:szCs w:val="28"/>
        </w:rPr>
      </w:pPr>
      <w:r w:rsidRPr="00301397">
        <w:rPr>
          <w:rFonts w:ascii="Arial" w:hAnsi="Arial" w:cs="Arial"/>
          <w:sz w:val="28"/>
          <w:szCs w:val="28"/>
        </w:rPr>
        <w:t xml:space="preserve">To be responsible for </w:t>
      </w:r>
      <w:proofErr w:type="spellStart"/>
      <w:r w:rsidRPr="00301397">
        <w:rPr>
          <w:rFonts w:ascii="Arial" w:hAnsi="Arial" w:cs="Arial"/>
          <w:sz w:val="28"/>
          <w:szCs w:val="28"/>
        </w:rPr>
        <w:t>co-ordinating</w:t>
      </w:r>
      <w:proofErr w:type="spellEnd"/>
      <w:r w:rsidRPr="00301397">
        <w:rPr>
          <w:rFonts w:ascii="Arial" w:hAnsi="Arial" w:cs="Arial"/>
          <w:sz w:val="28"/>
          <w:szCs w:val="28"/>
        </w:rPr>
        <w:t xml:space="preserve"> complaints issues with other agencies including Scottish Executive, Mental Welfare Commission, Scottish Public Services Ombudsman, Scottish Health Council, local MP/MSP’s, Procurator Fiscal Service and Patient Advice and Support Service (CAB),</w:t>
      </w:r>
    </w:p>
    <w:p w14:paraId="027BBB58" w14:textId="77777777" w:rsidR="00301397" w:rsidRPr="00597FF1" w:rsidRDefault="00301397" w:rsidP="00DA75D5">
      <w:pPr>
        <w:pStyle w:val="Default"/>
        <w:numPr>
          <w:ilvl w:val="0"/>
          <w:numId w:val="8"/>
        </w:numPr>
        <w:spacing w:after="240" w:line="276" w:lineRule="auto"/>
        <w:rPr>
          <w:b/>
          <w:sz w:val="28"/>
          <w:szCs w:val="28"/>
        </w:rPr>
      </w:pPr>
      <w:r w:rsidRPr="00597FF1">
        <w:rPr>
          <w:b/>
          <w:sz w:val="28"/>
          <w:szCs w:val="28"/>
        </w:rPr>
        <w:t xml:space="preserve">NHS Greater Glasgow and Clyde: HR Adviser (Staff Networks, Inclusion, Workforce Planning), Hybrid based in West Glasgow Ambulatory Care Hospital, Full Time, 24 months. </w:t>
      </w:r>
    </w:p>
    <w:p w14:paraId="5CC6DB3E" w14:textId="77777777" w:rsidR="00301397" w:rsidRPr="00301397" w:rsidRDefault="00301397" w:rsidP="00DA75D5">
      <w:pPr>
        <w:pStyle w:val="xmsonormal"/>
        <w:numPr>
          <w:ilvl w:val="3"/>
          <w:numId w:val="9"/>
        </w:numPr>
        <w:shd w:val="clear" w:color="auto" w:fill="FFFFFF"/>
        <w:spacing w:before="0" w:beforeAutospacing="0" w:after="0" w:afterAutospacing="0"/>
        <w:rPr>
          <w:rFonts w:ascii="Arial" w:eastAsia="Times New Roman" w:hAnsi="Arial" w:cs="Arial"/>
          <w:sz w:val="28"/>
          <w:szCs w:val="28"/>
        </w:rPr>
      </w:pPr>
      <w:r w:rsidRPr="00301397">
        <w:rPr>
          <w:rStyle w:val="contentpasted1"/>
          <w:rFonts w:ascii="Arial" w:hAnsi="Arial" w:cs="Arial"/>
          <w:sz w:val="28"/>
          <w:szCs w:val="28"/>
        </w:rPr>
        <w:t xml:space="preserve">Support Workforce Equality, </w:t>
      </w:r>
      <w:proofErr w:type="gramStart"/>
      <w:r w:rsidRPr="00301397">
        <w:rPr>
          <w:rStyle w:val="contentpasted1"/>
          <w:rFonts w:ascii="Arial" w:hAnsi="Arial" w:cs="Arial"/>
          <w:sz w:val="28"/>
          <w:szCs w:val="28"/>
        </w:rPr>
        <w:t>Diversity</w:t>
      </w:r>
      <w:proofErr w:type="gramEnd"/>
      <w:r w:rsidRPr="00301397">
        <w:rPr>
          <w:rStyle w:val="contentpasted1"/>
          <w:rFonts w:ascii="Arial" w:hAnsi="Arial" w:cs="Arial"/>
          <w:sz w:val="28"/>
          <w:szCs w:val="28"/>
        </w:rPr>
        <w:t xml:space="preserve"> and Inclusion workstreams across NHSGGC including:</w:t>
      </w:r>
    </w:p>
    <w:p w14:paraId="53D5BBE7" w14:textId="77777777" w:rsidR="00301397" w:rsidRPr="00301397" w:rsidRDefault="00301397" w:rsidP="00DA75D5">
      <w:pPr>
        <w:pStyle w:val="xmsonormal"/>
        <w:numPr>
          <w:ilvl w:val="4"/>
          <w:numId w:val="10"/>
        </w:numPr>
        <w:shd w:val="clear" w:color="auto" w:fill="FFFFFF"/>
        <w:spacing w:before="0" w:beforeAutospacing="0" w:after="0" w:afterAutospacing="0"/>
        <w:rPr>
          <w:rFonts w:ascii="Arial" w:eastAsia="Times New Roman" w:hAnsi="Arial" w:cs="Arial"/>
          <w:sz w:val="28"/>
          <w:szCs w:val="28"/>
        </w:rPr>
      </w:pPr>
      <w:r w:rsidRPr="00301397">
        <w:rPr>
          <w:rStyle w:val="contentpasted1"/>
          <w:rFonts w:ascii="Arial" w:hAnsi="Arial" w:cs="Arial"/>
          <w:sz w:val="28"/>
          <w:szCs w:val="28"/>
        </w:rPr>
        <w:t xml:space="preserve">Providing support and advice to the staff led equality forums – BME Staff Network, Staff Disability Forum and LGBTQ+ Staff </w:t>
      </w:r>
      <w:proofErr w:type="gramStart"/>
      <w:r w:rsidRPr="00301397">
        <w:rPr>
          <w:rStyle w:val="contentpasted1"/>
          <w:rFonts w:ascii="Arial" w:hAnsi="Arial" w:cs="Arial"/>
          <w:sz w:val="28"/>
          <w:szCs w:val="28"/>
        </w:rPr>
        <w:t>Forum;</w:t>
      </w:r>
      <w:proofErr w:type="gramEnd"/>
    </w:p>
    <w:p w14:paraId="499679B7" w14:textId="77777777" w:rsidR="00301397" w:rsidRPr="00301397" w:rsidRDefault="00301397" w:rsidP="00DA75D5">
      <w:pPr>
        <w:pStyle w:val="xmsonormal"/>
        <w:numPr>
          <w:ilvl w:val="4"/>
          <w:numId w:val="10"/>
        </w:numPr>
        <w:shd w:val="clear" w:color="auto" w:fill="FFFFFF"/>
        <w:spacing w:before="0" w:beforeAutospacing="0" w:after="0" w:afterAutospacing="0"/>
        <w:rPr>
          <w:rFonts w:ascii="Arial" w:eastAsia="Times New Roman" w:hAnsi="Arial" w:cs="Arial"/>
          <w:sz w:val="28"/>
          <w:szCs w:val="28"/>
        </w:rPr>
      </w:pPr>
      <w:r w:rsidRPr="00301397">
        <w:rPr>
          <w:rStyle w:val="contentpasted1"/>
          <w:rFonts w:ascii="Arial" w:hAnsi="Arial" w:cs="Arial"/>
          <w:sz w:val="28"/>
          <w:szCs w:val="28"/>
        </w:rPr>
        <w:t xml:space="preserve">Developing and coordinating a programme of learning and engagement events to underpin the inclusion agenda across </w:t>
      </w:r>
      <w:proofErr w:type="gramStart"/>
      <w:r w:rsidRPr="00301397">
        <w:rPr>
          <w:rStyle w:val="contentpasted1"/>
          <w:rFonts w:ascii="Arial" w:hAnsi="Arial" w:cs="Arial"/>
          <w:sz w:val="28"/>
          <w:szCs w:val="28"/>
        </w:rPr>
        <w:t>NHSGGC;</w:t>
      </w:r>
      <w:proofErr w:type="gramEnd"/>
    </w:p>
    <w:p w14:paraId="2CC8316E" w14:textId="77777777" w:rsidR="00301397" w:rsidRPr="00301397" w:rsidRDefault="00301397" w:rsidP="00DA75D5">
      <w:pPr>
        <w:pStyle w:val="xmsonormal"/>
        <w:numPr>
          <w:ilvl w:val="4"/>
          <w:numId w:val="10"/>
        </w:numPr>
        <w:shd w:val="clear" w:color="auto" w:fill="FFFFFF"/>
        <w:spacing w:before="0" w:beforeAutospacing="0" w:after="0" w:afterAutospacing="0"/>
        <w:rPr>
          <w:rFonts w:ascii="Arial" w:eastAsia="Times New Roman" w:hAnsi="Arial" w:cs="Arial"/>
          <w:sz w:val="28"/>
          <w:szCs w:val="28"/>
        </w:rPr>
      </w:pPr>
      <w:r w:rsidRPr="00301397">
        <w:rPr>
          <w:rStyle w:val="contentpasted1"/>
          <w:rFonts w:ascii="Arial" w:hAnsi="Arial" w:cs="Arial"/>
          <w:sz w:val="28"/>
          <w:szCs w:val="28"/>
        </w:rPr>
        <w:t xml:space="preserve">Working with services across NHSGCC – particularly within the HR&amp;OD Directorate – to develop services, </w:t>
      </w:r>
      <w:proofErr w:type="gramStart"/>
      <w:r w:rsidRPr="00301397">
        <w:rPr>
          <w:rStyle w:val="contentpasted1"/>
          <w:rFonts w:ascii="Arial" w:hAnsi="Arial" w:cs="Arial"/>
          <w:sz w:val="28"/>
          <w:szCs w:val="28"/>
        </w:rPr>
        <w:lastRenderedPageBreak/>
        <w:t>processes</w:t>
      </w:r>
      <w:proofErr w:type="gramEnd"/>
      <w:r w:rsidRPr="00301397">
        <w:rPr>
          <w:rStyle w:val="contentpasted1"/>
          <w:rFonts w:ascii="Arial" w:hAnsi="Arial" w:cs="Arial"/>
          <w:sz w:val="28"/>
          <w:szCs w:val="28"/>
        </w:rPr>
        <w:t xml:space="preserve"> and ways of working that enable an inclusive culture across NHSGGC.</w:t>
      </w:r>
    </w:p>
    <w:p w14:paraId="171D1B89" w14:textId="77777777" w:rsidR="00301397" w:rsidRPr="00301397" w:rsidRDefault="00301397" w:rsidP="00DA75D5">
      <w:pPr>
        <w:pStyle w:val="xmsonormal"/>
        <w:numPr>
          <w:ilvl w:val="3"/>
          <w:numId w:val="11"/>
        </w:numPr>
        <w:shd w:val="clear" w:color="auto" w:fill="FFFFFF"/>
        <w:spacing w:before="0" w:beforeAutospacing="0" w:after="0" w:afterAutospacing="0"/>
        <w:rPr>
          <w:rFonts w:ascii="Arial" w:eastAsia="Times New Roman" w:hAnsi="Arial" w:cs="Arial"/>
          <w:sz w:val="28"/>
          <w:szCs w:val="28"/>
        </w:rPr>
      </w:pPr>
      <w:r w:rsidRPr="00301397">
        <w:rPr>
          <w:rStyle w:val="contentpasted1"/>
          <w:rFonts w:ascii="Arial" w:hAnsi="Arial" w:cs="Arial"/>
          <w:sz w:val="28"/>
          <w:szCs w:val="28"/>
        </w:rPr>
        <w:t>Work across Workforce Planning and Resources, supporting recruitment and workforce planning. This will include:</w:t>
      </w:r>
    </w:p>
    <w:p w14:paraId="52B610B0" w14:textId="77777777" w:rsidR="00301397" w:rsidRPr="00301397" w:rsidRDefault="00301397" w:rsidP="00DA75D5">
      <w:pPr>
        <w:pStyle w:val="xmsonormal"/>
        <w:numPr>
          <w:ilvl w:val="4"/>
          <w:numId w:val="12"/>
        </w:numPr>
        <w:shd w:val="clear" w:color="auto" w:fill="FFFFFF"/>
        <w:spacing w:before="0" w:beforeAutospacing="0" w:after="0" w:afterAutospacing="0"/>
        <w:rPr>
          <w:rFonts w:ascii="Arial" w:eastAsia="Times New Roman" w:hAnsi="Arial" w:cs="Arial"/>
          <w:sz w:val="28"/>
          <w:szCs w:val="28"/>
        </w:rPr>
      </w:pPr>
      <w:r w:rsidRPr="00301397">
        <w:rPr>
          <w:rStyle w:val="contentpasted1"/>
          <w:rFonts w:ascii="Arial" w:hAnsi="Arial" w:cs="Arial"/>
          <w:sz w:val="28"/>
          <w:szCs w:val="28"/>
        </w:rPr>
        <w:t xml:space="preserve">Reviewing and updating </w:t>
      </w:r>
      <w:proofErr w:type="gramStart"/>
      <w:r w:rsidRPr="00301397">
        <w:rPr>
          <w:rStyle w:val="contentpasted1"/>
          <w:rFonts w:ascii="Arial" w:hAnsi="Arial" w:cs="Arial"/>
          <w:sz w:val="28"/>
          <w:szCs w:val="28"/>
        </w:rPr>
        <w:t>processes;</w:t>
      </w:r>
      <w:proofErr w:type="gramEnd"/>
    </w:p>
    <w:p w14:paraId="2DAB1970" w14:textId="77777777" w:rsidR="00301397" w:rsidRPr="00301397" w:rsidRDefault="00301397" w:rsidP="00DA75D5">
      <w:pPr>
        <w:pStyle w:val="xmsonormal"/>
        <w:numPr>
          <w:ilvl w:val="4"/>
          <w:numId w:val="12"/>
        </w:numPr>
        <w:shd w:val="clear" w:color="auto" w:fill="FFFFFF"/>
        <w:spacing w:before="0" w:beforeAutospacing="0" w:after="0" w:afterAutospacing="0"/>
        <w:rPr>
          <w:rFonts w:ascii="Arial" w:eastAsia="Times New Roman" w:hAnsi="Arial" w:cs="Arial"/>
          <w:sz w:val="28"/>
          <w:szCs w:val="28"/>
        </w:rPr>
      </w:pPr>
      <w:r w:rsidRPr="00301397">
        <w:rPr>
          <w:rStyle w:val="contentpasted1"/>
          <w:rFonts w:ascii="Arial" w:hAnsi="Arial" w:cs="Arial"/>
          <w:sz w:val="28"/>
          <w:szCs w:val="28"/>
        </w:rPr>
        <w:t xml:space="preserve">Developing marketing </w:t>
      </w:r>
      <w:proofErr w:type="gramStart"/>
      <w:r w:rsidRPr="00301397">
        <w:rPr>
          <w:rStyle w:val="contentpasted1"/>
          <w:rFonts w:ascii="Arial" w:hAnsi="Arial" w:cs="Arial"/>
          <w:sz w:val="28"/>
          <w:szCs w:val="28"/>
        </w:rPr>
        <w:t>materials;</w:t>
      </w:r>
      <w:proofErr w:type="gramEnd"/>
    </w:p>
    <w:p w14:paraId="17FBADF0" w14:textId="77777777" w:rsidR="00301397" w:rsidRPr="00301397" w:rsidRDefault="00301397" w:rsidP="00DA75D5">
      <w:pPr>
        <w:pStyle w:val="xmsonormal"/>
        <w:numPr>
          <w:ilvl w:val="4"/>
          <w:numId w:val="12"/>
        </w:numPr>
        <w:shd w:val="clear" w:color="auto" w:fill="FFFFFF"/>
        <w:spacing w:before="0" w:beforeAutospacing="0" w:after="0" w:afterAutospacing="0"/>
        <w:rPr>
          <w:rFonts w:ascii="Arial" w:eastAsia="Times New Roman" w:hAnsi="Arial" w:cs="Arial"/>
          <w:sz w:val="28"/>
          <w:szCs w:val="28"/>
        </w:rPr>
      </w:pPr>
      <w:r w:rsidRPr="00301397">
        <w:rPr>
          <w:rStyle w:val="contentpasted1"/>
          <w:rFonts w:ascii="Arial" w:hAnsi="Arial" w:cs="Arial"/>
          <w:sz w:val="28"/>
          <w:szCs w:val="28"/>
        </w:rPr>
        <w:t>Support recruitment outreach activity to those underrepresented in our workforce and to those furthest from employment.</w:t>
      </w:r>
    </w:p>
    <w:p w14:paraId="08CE12DF" w14:textId="3BF2D750" w:rsidR="00301397" w:rsidRDefault="00301397" w:rsidP="00301397">
      <w:pPr>
        <w:pStyle w:val="xmsolistparagraph"/>
        <w:shd w:val="clear" w:color="auto" w:fill="FFFFFF"/>
        <w:ind w:left="2880" w:hanging="360"/>
        <w:rPr>
          <w:rStyle w:val="contentpasted1"/>
          <w:rFonts w:ascii="Arial" w:hAnsi="Arial" w:cs="Arial"/>
          <w:sz w:val="28"/>
          <w:szCs w:val="28"/>
        </w:rPr>
      </w:pPr>
      <w:r w:rsidRPr="00301397">
        <w:rPr>
          <w:rStyle w:val="contentpasted1"/>
          <w:rFonts w:ascii="Arial" w:hAnsi="Arial" w:cs="Arial"/>
          <w:sz w:val="28"/>
          <w:szCs w:val="28"/>
        </w:rPr>
        <w:t>·       Rotate around other teams within HR over the period of their placement with NHSGGC.</w:t>
      </w:r>
    </w:p>
    <w:p w14:paraId="79099384" w14:textId="77777777" w:rsidR="00301397" w:rsidRPr="00301397" w:rsidRDefault="00301397" w:rsidP="00301397">
      <w:pPr>
        <w:pStyle w:val="xmsolistparagraph"/>
        <w:shd w:val="clear" w:color="auto" w:fill="FFFFFF"/>
        <w:ind w:left="2880" w:hanging="360"/>
        <w:rPr>
          <w:rFonts w:ascii="Arial" w:hAnsi="Arial" w:cs="Arial"/>
          <w:sz w:val="28"/>
          <w:szCs w:val="28"/>
        </w:rPr>
      </w:pPr>
    </w:p>
    <w:p w14:paraId="5FCEDDC2" w14:textId="77777777" w:rsidR="00301397" w:rsidRPr="00597FF1" w:rsidRDefault="00301397" w:rsidP="00DA75D5">
      <w:pPr>
        <w:pStyle w:val="Default"/>
        <w:numPr>
          <w:ilvl w:val="0"/>
          <w:numId w:val="8"/>
        </w:numPr>
        <w:spacing w:after="240" w:line="276" w:lineRule="auto"/>
        <w:rPr>
          <w:b/>
          <w:sz w:val="28"/>
          <w:szCs w:val="28"/>
        </w:rPr>
      </w:pPr>
      <w:r w:rsidRPr="00597FF1">
        <w:rPr>
          <w:b/>
          <w:sz w:val="28"/>
          <w:szCs w:val="28"/>
        </w:rPr>
        <w:t xml:space="preserve">NHS Greater Glasgow and Clyde: Digital Engagement Officer (Digital engagement/outreach, analytics), Hybrid, based in JB Russel House, </w:t>
      </w:r>
      <w:proofErr w:type="spellStart"/>
      <w:r w:rsidRPr="00597FF1">
        <w:rPr>
          <w:b/>
          <w:sz w:val="28"/>
          <w:szCs w:val="28"/>
        </w:rPr>
        <w:t>Gartnavel</w:t>
      </w:r>
      <w:proofErr w:type="spellEnd"/>
      <w:r w:rsidRPr="00597FF1">
        <w:rPr>
          <w:b/>
          <w:sz w:val="28"/>
          <w:szCs w:val="28"/>
        </w:rPr>
        <w:t xml:space="preserve"> Royal Campus, 12 months.</w:t>
      </w:r>
    </w:p>
    <w:p w14:paraId="58E71969" w14:textId="77777777" w:rsidR="00301397" w:rsidRDefault="00301397" w:rsidP="00301397">
      <w:pPr>
        <w:shd w:val="clear" w:color="auto" w:fill="FFFFFF"/>
        <w:ind w:left="2160"/>
        <w:rPr>
          <w:rFonts w:cs="Arial"/>
          <w:b/>
          <w:color w:val="000000"/>
          <w:szCs w:val="28"/>
          <w:bdr w:val="none" w:sz="0" w:space="0" w:color="auto" w:frame="1"/>
          <w:lang w:eastAsia="en-GB"/>
        </w:rPr>
      </w:pPr>
      <w:r>
        <w:rPr>
          <w:rFonts w:cs="Arial"/>
          <w:b/>
          <w:color w:val="000000"/>
          <w:szCs w:val="28"/>
          <w:bdr w:val="none" w:sz="0" w:space="0" w:color="auto" w:frame="1"/>
          <w:lang w:eastAsia="en-GB"/>
        </w:rPr>
        <w:t xml:space="preserve">Brief description of main projects/duties: </w:t>
      </w:r>
    </w:p>
    <w:p w14:paraId="34C6B014" w14:textId="77777777" w:rsidR="00301397" w:rsidRDefault="00301397" w:rsidP="00301397">
      <w:pPr>
        <w:shd w:val="clear" w:color="auto" w:fill="FFFFFF"/>
        <w:ind w:left="2160"/>
        <w:rPr>
          <w:rFonts w:cs="Arial"/>
          <w:color w:val="000000"/>
          <w:szCs w:val="28"/>
          <w:bdr w:val="none" w:sz="0" w:space="0" w:color="auto" w:frame="1"/>
          <w:lang w:eastAsia="en-GB"/>
        </w:rPr>
      </w:pPr>
    </w:p>
    <w:p w14:paraId="455DCE6D" w14:textId="77777777" w:rsidR="00301397" w:rsidRDefault="00301397" w:rsidP="00301397">
      <w:pPr>
        <w:spacing w:before="40" w:after="40"/>
        <w:ind w:left="2160"/>
        <w:jc w:val="both"/>
        <w:rPr>
          <w:rFonts w:eastAsiaTheme="minorHAnsi" w:cs="Arial"/>
          <w:szCs w:val="28"/>
        </w:rPr>
      </w:pPr>
      <w:r>
        <w:rPr>
          <w:rFonts w:cs="Arial"/>
          <w:szCs w:val="28"/>
        </w:rPr>
        <w:t xml:space="preserve">Provide digital engagement support utilising a range of digital platforms including survey tools, social </w:t>
      </w:r>
      <w:proofErr w:type="gramStart"/>
      <w:r>
        <w:rPr>
          <w:rFonts w:cs="Arial"/>
          <w:szCs w:val="28"/>
        </w:rPr>
        <w:t>media</w:t>
      </w:r>
      <w:proofErr w:type="gramEnd"/>
      <w:r>
        <w:rPr>
          <w:rFonts w:cs="Arial"/>
          <w:szCs w:val="28"/>
        </w:rPr>
        <w:t xml:space="preserve"> and video platforms to increase the opportunities for people to have a voice in how we design, deliver and improve services. </w:t>
      </w:r>
    </w:p>
    <w:p w14:paraId="3AC4F94D" w14:textId="77777777" w:rsidR="00301397" w:rsidRDefault="00301397" w:rsidP="00301397">
      <w:pPr>
        <w:shd w:val="clear" w:color="auto" w:fill="FFFFFF"/>
        <w:ind w:left="2160"/>
        <w:rPr>
          <w:rFonts w:cs="Arial"/>
          <w:color w:val="000000"/>
          <w:szCs w:val="28"/>
          <w:bdr w:val="none" w:sz="0" w:space="0" w:color="auto" w:frame="1"/>
          <w:lang w:eastAsia="en-GB"/>
        </w:rPr>
      </w:pPr>
    </w:p>
    <w:p w14:paraId="319CC050" w14:textId="77777777" w:rsidR="00301397" w:rsidRDefault="00301397" w:rsidP="00301397">
      <w:pPr>
        <w:pStyle w:val="ColorfulList-Accent11"/>
        <w:ind w:left="2160"/>
        <w:rPr>
          <w:rFonts w:ascii="Arial" w:hAnsi="Arial" w:cs="Arial"/>
          <w:b/>
          <w:sz w:val="28"/>
          <w:szCs w:val="28"/>
        </w:rPr>
      </w:pPr>
      <w:r>
        <w:rPr>
          <w:rFonts w:ascii="Arial" w:hAnsi="Arial" w:cs="Arial"/>
          <w:b/>
          <w:sz w:val="28"/>
          <w:szCs w:val="28"/>
        </w:rPr>
        <w:t xml:space="preserve">Digital engagement and social media </w:t>
      </w:r>
      <w:r>
        <w:rPr>
          <w:rFonts w:ascii="Arial" w:hAnsi="Arial" w:cs="Arial"/>
          <w:b/>
          <w:sz w:val="28"/>
          <w:szCs w:val="28"/>
        </w:rPr>
        <w:tab/>
      </w:r>
    </w:p>
    <w:p w14:paraId="658A7F86" w14:textId="77777777" w:rsidR="00301397" w:rsidRDefault="00301397" w:rsidP="00DA75D5">
      <w:pPr>
        <w:pStyle w:val="ListParagraph"/>
        <w:numPr>
          <w:ilvl w:val="0"/>
          <w:numId w:val="8"/>
        </w:numPr>
        <w:spacing w:before="40" w:after="40" w:line="240" w:lineRule="auto"/>
        <w:ind w:left="2880"/>
        <w:contextualSpacing w:val="0"/>
        <w:jc w:val="both"/>
        <w:rPr>
          <w:rFonts w:ascii="Arial" w:hAnsi="Arial" w:cs="Arial"/>
          <w:sz w:val="28"/>
          <w:szCs w:val="28"/>
        </w:rPr>
      </w:pPr>
      <w:r>
        <w:rPr>
          <w:rFonts w:ascii="Arial" w:hAnsi="Arial" w:cs="Arial"/>
          <w:color w:val="000000" w:themeColor="text1"/>
          <w:spacing w:val="2"/>
          <w:sz w:val="28"/>
          <w:szCs w:val="28"/>
          <w:shd w:val="clear" w:color="auto" w:fill="FCFCFC"/>
        </w:rPr>
        <w:t>Support NHS Greater Glasgow and Clyde’s Patient Experience Public Involvement (PEPI) Team with the development and delivery of digital engagement activities as and when required to engage with communities online</w:t>
      </w:r>
      <w:r>
        <w:rPr>
          <w:rFonts w:ascii="Arial" w:hAnsi="Arial" w:cs="Arial"/>
          <w:color w:val="222222"/>
          <w:spacing w:val="2"/>
          <w:sz w:val="28"/>
          <w:szCs w:val="28"/>
          <w:shd w:val="clear" w:color="auto" w:fill="FCFCFC"/>
        </w:rPr>
        <w:t xml:space="preserve">. </w:t>
      </w:r>
      <w:r>
        <w:rPr>
          <w:rFonts w:ascii="Arial" w:hAnsi="Arial" w:cs="Arial"/>
          <w:sz w:val="28"/>
          <w:szCs w:val="28"/>
        </w:rPr>
        <w:t xml:space="preserve">This includes supporting setting up Facebook Live, Twitter Question and Answer sessions, polls, Instagram stories as well as </w:t>
      </w:r>
      <w:proofErr w:type="spellStart"/>
      <w:r>
        <w:rPr>
          <w:rFonts w:ascii="Arial" w:hAnsi="Arial" w:cs="Arial"/>
          <w:sz w:val="28"/>
          <w:szCs w:val="28"/>
        </w:rPr>
        <w:t>webex</w:t>
      </w:r>
      <w:proofErr w:type="spellEnd"/>
      <w:r>
        <w:rPr>
          <w:rFonts w:ascii="Arial" w:hAnsi="Arial" w:cs="Arial"/>
          <w:sz w:val="28"/>
          <w:szCs w:val="28"/>
        </w:rPr>
        <w:t xml:space="preserve"> and other engagement sessions via Microsoft Teams. </w:t>
      </w:r>
    </w:p>
    <w:p w14:paraId="0D4B15F1" w14:textId="77777777" w:rsidR="00301397" w:rsidRDefault="00301397" w:rsidP="00DA75D5">
      <w:pPr>
        <w:pStyle w:val="ListParagraph"/>
        <w:numPr>
          <w:ilvl w:val="0"/>
          <w:numId w:val="8"/>
        </w:numPr>
        <w:spacing w:before="40" w:after="40" w:line="240" w:lineRule="auto"/>
        <w:ind w:left="2880"/>
        <w:contextualSpacing w:val="0"/>
        <w:jc w:val="both"/>
        <w:rPr>
          <w:rFonts w:ascii="Arial" w:hAnsi="Arial" w:cs="Arial"/>
          <w:sz w:val="28"/>
          <w:szCs w:val="28"/>
        </w:rPr>
      </w:pPr>
      <w:r>
        <w:rPr>
          <w:rFonts w:ascii="Arial" w:hAnsi="Arial" w:cs="Arial"/>
          <w:sz w:val="28"/>
          <w:szCs w:val="28"/>
        </w:rPr>
        <w:t xml:space="preserve">Contribute ideas and suggestions on how we engage with people using a digital approach in line with best practice. </w:t>
      </w:r>
    </w:p>
    <w:p w14:paraId="1495855C" w14:textId="77777777" w:rsidR="00301397" w:rsidRDefault="00301397" w:rsidP="00DA75D5">
      <w:pPr>
        <w:pStyle w:val="ListParagraph"/>
        <w:numPr>
          <w:ilvl w:val="0"/>
          <w:numId w:val="8"/>
        </w:numPr>
        <w:spacing w:before="40" w:after="40" w:line="240" w:lineRule="auto"/>
        <w:ind w:left="2880"/>
        <w:contextualSpacing w:val="0"/>
        <w:jc w:val="both"/>
        <w:rPr>
          <w:rFonts w:ascii="Arial" w:hAnsi="Arial" w:cs="Arial"/>
          <w:sz w:val="28"/>
          <w:szCs w:val="28"/>
        </w:rPr>
      </w:pPr>
      <w:r>
        <w:rPr>
          <w:rFonts w:ascii="Arial" w:hAnsi="Arial" w:cs="Arial"/>
          <w:sz w:val="28"/>
          <w:szCs w:val="28"/>
        </w:rPr>
        <w:t xml:space="preserve">Build relationships and connections with key groups and </w:t>
      </w:r>
      <w:proofErr w:type="spellStart"/>
      <w:r>
        <w:rPr>
          <w:rFonts w:ascii="Arial" w:hAnsi="Arial" w:cs="Arial"/>
          <w:sz w:val="28"/>
          <w:szCs w:val="28"/>
        </w:rPr>
        <w:t>organisations</w:t>
      </w:r>
      <w:proofErr w:type="spellEnd"/>
      <w:r>
        <w:rPr>
          <w:rFonts w:ascii="Arial" w:hAnsi="Arial" w:cs="Arial"/>
          <w:sz w:val="28"/>
          <w:szCs w:val="28"/>
        </w:rPr>
        <w:t xml:space="preserve"> on social media to support the PEPI Team to reach and engage with a wide range of key stakeholders and communities across </w:t>
      </w:r>
      <w:r>
        <w:rPr>
          <w:rFonts w:ascii="Arial" w:hAnsi="Arial" w:cs="Arial"/>
          <w:color w:val="000000" w:themeColor="text1"/>
          <w:spacing w:val="2"/>
          <w:sz w:val="28"/>
          <w:szCs w:val="28"/>
          <w:shd w:val="clear" w:color="auto" w:fill="FCFCFC"/>
        </w:rPr>
        <w:t>NHS Greater Glasgow and Clyde</w:t>
      </w:r>
      <w:r>
        <w:rPr>
          <w:rFonts w:ascii="Arial" w:hAnsi="Arial" w:cs="Arial"/>
          <w:sz w:val="28"/>
          <w:szCs w:val="28"/>
        </w:rPr>
        <w:t xml:space="preserve">. </w:t>
      </w:r>
    </w:p>
    <w:p w14:paraId="4729E6D9" w14:textId="77777777" w:rsidR="00301397" w:rsidRDefault="00301397" w:rsidP="00DA75D5">
      <w:pPr>
        <w:pStyle w:val="ListParagraph"/>
        <w:numPr>
          <w:ilvl w:val="0"/>
          <w:numId w:val="8"/>
        </w:numPr>
        <w:spacing w:before="40" w:after="40" w:line="240" w:lineRule="auto"/>
        <w:ind w:left="2880"/>
        <w:contextualSpacing w:val="0"/>
        <w:jc w:val="both"/>
        <w:rPr>
          <w:rFonts w:ascii="Arial" w:hAnsi="Arial" w:cs="Arial"/>
          <w:sz w:val="28"/>
          <w:szCs w:val="28"/>
        </w:rPr>
      </w:pPr>
      <w:r>
        <w:rPr>
          <w:rFonts w:ascii="Arial" w:hAnsi="Arial" w:cs="Arial"/>
          <w:sz w:val="28"/>
          <w:szCs w:val="28"/>
        </w:rPr>
        <w:lastRenderedPageBreak/>
        <w:t xml:space="preserve">Create, </w:t>
      </w:r>
      <w:proofErr w:type="gramStart"/>
      <w:r>
        <w:rPr>
          <w:rFonts w:ascii="Arial" w:hAnsi="Arial" w:cs="Arial"/>
          <w:sz w:val="28"/>
          <w:szCs w:val="28"/>
        </w:rPr>
        <w:t>publish</w:t>
      </w:r>
      <w:proofErr w:type="gramEnd"/>
      <w:r>
        <w:rPr>
          <w:rFonts w:ascii="Arial" w:hAnsi="Arial" w:cs="Arial"/>
          <w:sz w:val="28"/>
          <w:szCs w:val="28"/>
        </w:rPr>
        <w:t xml:space="preserve"> and monitor social media content to support and promote engagement activities and adapt accordingly to increase participation. </w:t>
      </w:r>
    </w:p>
    <w:p w14:paraId="2D89F72A" w14:textId="77777777" w:rsidR="00301397" w:rsidRDefault="00301397" w:rsidP="00DA75D5">
      <w:pPr>
        <w:pStyle w:val="ListParagraph"/>
        <w:numPr>
          <w:ilvl w:val="0"/>
          <w:numId w:val="8"/>
        </w:numPr>
        <w:spacing w:before="40" w:after="40" w:line="240" w:lineRule="auto"/>
        <w:ind w:left="2880"/>
        <w:contextualSpacing w:val="0"/>
        <w:jc w:val="both"/>
        <w:rPr>
          <w:rFonts w:ascii="Arial" w:hAnsi="Arial" w:cs="Arial"/>
          <w:sz w:val="28"/>
          <w:szCs w:val="28"/>
        </w:rPr>
      </w:pPr>
      <w:r>
        <w:rPr>
          <w:rFonts w:ascii="Arial" w:hAnsi="Arial" w:cs="Arial"/>
          <w:sz w:val="28"/>
          <w:szCs w:val="28"/>
        </w:rPr>
        <w:t xml:space="preserve">Support the PEPI Team with the development and management of online discussion forums on key topics. </w:t>
      </w:r>
    </w:p>
    <w:p w14:paraId="20DBC20E" w14:textId="77777777" w:rsidR="00301397" w:rsidRDefault="00301397" w:rsidP="00301397">
      <w:pPr>
        <w:pStyle w:val="ListParagraph"/>
        <w:spacing w:before="40" w:after="40"/>
        <w:ind w:left="2880"/>
        <w:jc w:val="both"/>
        <w:rPr>
          <w:rFonts w:ascii="Arial" w:hAnsi="Arial" w:cs="Arial"/>
          <w:sz w:val="28"/>
          <w:szCs w:val="28"/>
        </w:rPr>
      </w:pPr>
    </w:p>
    <w:p w14:paraId="29B0449D" w14:textId="77777777" w:rsidR="00301397" w:rsidRDefault="00301397" w:rsidP="00301397">
      <w:pPr>
        <w:spacing w:before="40" w:after="40"/>
        <w:ind w:left="2160"/>
        <w:jc w:val="both"/>
        <w:rPr>
          <w:rFonts w:cs="Arial"/>
          <w:b/>
          <w:bCs/>
          <w:szCs w:val="28"/>
        </w:rPr>
      </w:pPr>
      <w:r>
        <w:rPr>
          <w:rFonts w:cs="Arial"/>
          <w:b/>
          <w:bCs/>
          <w:szCs w:val="28"/>
        </w:rPr>
        <w:t>Data and Intelligence</w:t>
      </w:r>
    </w:p>
    <w:p w14:paraId="6A451758" w14:textId="77777777" w:rsidR="00301397" w:rsidRDefault="00301397" w:rsidP="00DA75D5">
      <w:pPr>
        <w:pStyle w:val="ListParagraph"/>
        <w:numPr>
          <w:ilvl w:val="0"/>
          <w:numId w:val="8"/>
        </w:numPr>
        <w:spacing w:before="40" w:after="40" w:line="240" w:lineRule="auto"/>
        <w:ind w:left="2880"/>
        <w:contextualSpacing w:val="0"/>
        <w:jc w:val="both"/>
        <w:rPr>
          <w:rFonts w:ascii="Arial" w:hAnsi="Arial" w:cs="Arial"/>
          <w:sz w:val="28"/>
          <w:szCs w:val="28"/>
        </w:rPr>
      </w:pPr>
      <w:r>
        <w:rPr>
          <w:rFonts w:ascii="Arial" w:hAnsi="Arial" w:cs="Arial"/>
          <w:sz w:val="28"/>
          <w:szCs w:val="28"/>
        </w:rPr>
        <w:t xml:space="preserve">Gather, and report analytical data to PEPI team or service leads on social media posts and report on outcomes, such as engagements, ‘click-throughs’, etc. Assisting in </w:t>
      </w:r>
      <w:proofErr w:type="spellStart"/>
      <w:r>
        <w:rPr>
          <w:rFonts w:ascii="Arial" w:hAnsi="Arial" w:cs="Arial"/>
          <w:sz w:val="28"/>
          <w:szCs w:val="28"/>
        </w:rPr>
        <w:t>co-ordinating</w:t>
      </w:r>
      <w:proofErr w:type="spellEnd"/>
      <w:r>
        <w:rPr>
          <w:rFonts w:ascii="Arial" w:hAnsi="Arial" w:cs="Arial"/>
          <w:sz w:val="28"/>
          <w:szCs w:val="28"/>
        </w:rPr>
        <w:t xml:space="preserve"> and promoting the strategic use of analytics by the department. </w:t>
      </w:r>
    </w:p>
    <w:p w14:paraId="779D82C7" w14:textId="77777777" w:rsidR="00301397" w:rsidRDefault="00301397" w:rsidP="00DA75D5">
      <w:pPr>
        <w:pStyle w:val="ListParagraph"/>
        <w:numPr>
          <w:ilvl w:val="0"/>
          <w:numId w:val="8"/>
        </w:numPr>
        <w:spacing w:before="40" w:after="40" w:line="240" w:lineRule="auto"/>
        <w:ind w:left="2880"/>
        <w:contextualSpacing w:val="0"/>
        <w:jc w:val="both"/>
        <w:rPr>
          <w:rFonts w:ascii="Arial" w:hAnsi="Arial" w:cs="Arial"/>
          <w:sz w:val="28"/>
          <w:szCs w:val="28"/>
        </w:rPr>
      </w:pPr>
      <w:r>
        <w:rPr>
          <w:rFonts w:ascii="Arial" w:hAnsi="Arial" w:cs="Arial"/>
          <w:sz w:val="28"/>
          <w:szCs w:val="28"/>
        </w:rPr>
        <w:t>Monitor and evaluate the effectiveness of engagement activities on digital channels by creating regular reports for the PEPI Team.</w:t>
      </w:r>
    </w:p>
    <w:p w14:paraId="70AEF723" w14:textId="77777777" w:rsidR="00301397" w:rsidRDefault="00301397" w:rsidP="00DA75D5">
      <w:pPr>
        <w:pStyle w:val="ListParagraph"/>
        <w:numPr>
          <w:ilvl w:val="0"/>
          <w:numId w:val="8"/>
        </w:numPr>
        <w:spacing w:before="40" w:after="40" w:line="240" w:lineRule="auto"/>
        <w:ind w:left="2880"/>
        <w:contextualSpacing w:val="0"/>
        <w:jc w:val="both"/>
        <w:rPr>
          <w:rFonts w:ascii="Arial" w:hAnsi="Arial" w:cs="Arial"/>
          <w:sz w:val="28"/>
          <w:szCs w:val="28"/>
        </w:rPr>
      </w:pPr>
      <w:proofErr w:type="spellStart"/>
      <w:r>
        <w:rPr>
          <w:rFonts w:ascii="Arial" w:hAnsi="Arial" w:cs="Arial"/>
          <w:sz w:val="28"/>
          <w:szCs w:val="28"/>
        </w:rPr>
        <w:t>Analyse</w:t>
      </w:r>
      <w:proofErr w:type="spellEnd"/>
      <w:r>
        <w:rPr>
          <w:rFonts w:ascii="Arial" w:hAnsi="Arial" w:cs="Arial"/>
          <w:sz w:val="28"/>
          <w:szCs w:val="28"/>
        </w:rPr>
        <w:t xml:space="preserve"> and theme comments received on social media to produce insight reports on what we are hearing from patients, carers and the wider public to support the wider Communications and Engagement Directorate to shape internal and external </w:t>
      </w:r>
      <w:proofErr w:type="gramStart"/>
      <w:r>
        <w:rPr>
          <w:rFonts w:ascii="Arial" w:hAnsi="Arial" w:cs="Arial"/>
          <w:sz w:val="28"/>
          <w:szCs w:val="28"/>
        </w:rPr>
        <w:t>messages</w:t>
      </w:r>
      <w:proofErr w:type="gramEnd"/>
      <w:r>
        <w:rPr>
          <w:rFonts w:ascii="Arial" w:hAnsi="Arial" w:cs="Arial"/>
          <w:sz w:val="28"/>
          <w:szCs w:val="28"/>
        </w:rPr>
        <w:t xml:space="preserve"> </w:t>
      </w:r>
    </w:p>
    <w:p w14:paraId="68BDC3D1" w14:textId="77777777" w:rsidR="00301397" w:rsidRPr="00301397" w:rsidRDefault="00301397" w:rsidP="00301397">
      <w:pPr>
        <w:pStyle w:val="Default"/>
        <w:spacing w:after="240" w:line="276" w:lineRule="auto"/>
        <w:ind w:left="1440"/>
        <w:rPr>
          <w:bCs/>
          <w:sz w:val="28"/>
          <w:szCs w:val="28"/>
        </w:rPr>
      </w:pPr>
    </w:p>
    <w:p w14:paraId="1AC5BDCA" w14:textId="266CC54F" w:rsidR="00DA75D5" w:rsidRPr="00597FF1" w:rsidRDefault="00301397" w:rsidP="00DA75D5">
      <w:pPr>
        <w:pStyle w:val="Default"/>
        <w:numPr>
          <w:ilvl w:val="0"/>
          <w:numId w:val="8"/>
        </w:numPr>
        <w:spacing w:after="240" w:line="276" w:lineRule="auto"/>
        <w:rPr>
          <w:b/>
        </w:rPr>
      </w:pPr>
      <w:r w:rsidRPr="00597FF1">
        <w:rPr>
          <w:b/>
          <w:sz w:val="28"/>
          <w:szCs w:val="28"/>
        </w:rPr>
        <w:t>NHS Lothian: Equality and Human Rights Project Support Manager (project support to map, plan, manage and report on the overall delivery of the NHS Lothian Equality and Human Rights Strategy), Full time, 24 months.</w:t>
      </w:r>
    </w:p>
    <w:p w14:paraId="5EF6F8E6" w14:textId="1CE68E17" w:rsidR="00DA75D5" w:rsidRPr="00DA75D5" w:rsidRDefault="00DA75D5" w:rsidP="00DA75D5">
      <w:pPr>
        <w:pStyle w:val="Default"/>
        <w:numPr>
          <w:ilvl w:val="1"/>
          <w:numId w:val="8"/>
        </w:numPr>
        <w:spacing w:after="240" w:line="276" w:lineRule="auto"/>
        <w:rPr>
          <w:sz w:val="28"/>
          <w:szCs w:val="28"/>
        </w:rPr>
      </w:pPr>
      <w:r w:rsidRPr="00DA75D5">
        <w:rPr>
          <w:sz w:val="28"/>
          <w:szCs w:val="28"/>
        </w:rPr>
        <w:t xml:space="preserve">The Equality and Human Rights Project Support Manager will be responsible for operationally managing elements of the NHS Lothian Equality and Human Rights Strategy 2023-2028, in support of the Head of Equality and Human Rights and the Equality, Diversity and Inclusion (EDI) Lead. This will include providing project support to map, plan, manage and report on the overall delivery of the NHS Lothian Equality and Human Rights Strategy. </w:t>
      </w:r>
    </w:p>
    <w:p w14:paraId="49389555" w14:textId="43B77D8D" w:rsidR="00DA75D5" w:rsidRPr="00DA75D5" w:rsidRDefault="00DA75D5" w:rsidP="00DA75D5">
      <w:pPr>
        <w:pStyle w:val="Default"/>
        <w:numPr>
          <w:ilvl w:val="1"/>
          <w:numId w:val="8"/>
        </w:numPr>
        <w:spacing w:after="240" w:line="276" w:lineRule="auto"/>
        <w:rPr>
          <w:sz w:val="28"/>
          <w:szCs w:val="28"/>
        </w:rPr>
      </w:pPr>
      <w:r w:rsidRPr="00DA75D5">
        <w:rPr>
          <w:sz w:val="28"/>
          <w:szCs w:val="28"/>
        </w:rPr>
        <w:t xml:space="preserve">The Equality and Human Rights function is hosted within the Department of Public Health and Health Policy. However, the role of the Equality and Human Rights Team is to support the whole of NHS </w:t>
      </w:r>
      <w:r w:rsidRPr="00DA75D5">
        <w:rPr>
          <w:sz w:val="28"/>
          <w:szCs w:val="28"/>
        </w:rPr>
        <w:lastRenderedPageBreak/>
        <w:t xml:space="preserve">Lothian in meeting its statutory equality and human rights obligations to staff, </w:t>
      </w:r>
      <w:proofErr w:type="gramStart"/>
      <w:r w:rsidRPr="00DA75D5">
        <w:rPr>
          <w:sz w:val="28"/>
          <w:szCs w:val="28"/>
        </w:rPr>
        <w:t>patients</w:t>
      </w:r>
      <w:proofErr w:type="gramEnd"/>
      <w:r w:rsidRPr="00DA75D5">
        <w:rPr>
          <w:sz w:val="28"/>
          <w:szCs w:val="28"/>
        </w:rPr>
        <w:t xml:space="preserve"> and communities.</w:t>
      </w:r>
    </w:p>
    <w:p w14:paraId="092C7EE1" w14:textId="77777777" w:rsidR="00301397" w:rsidRDefault="00301397" w:rsidP="00DA75D5">
      <w:pPr>
        <w:pStyle w:val="Default"/>
        <w:numPr>
          <w:ilvl w:val="0"/>
          <w:numId w:val="8"/>
        </w:numPr>
        <w:spacing w:after="240" w:line="276" w:lineRule="auto"/>
        <w:rPr>
          <w:bCs/>
          <w:sz w:val="28"/>
          <w:szCs w:val="28"/>
        </w:rPr>
      </w:pPr>
      <w:r w:rsidRPr="00301397">
        <w:rPr>
          <w:bCs/>
          <w:sz w:val="28"/>
          <w:szCs w:val="28"/>
        </w:rPr>
        <w:t xml:space="preserve">NHS Golden Jubilee: </w:t>
      </w:r>
      <w:proofErr w:type="gramStart"/>
      <w:r w:rsidRPr="00301397">
        <w:rPr>
          <w:bCs/>
          <w:sz w:val="28"/>
          <w:szCs w:val="28"/>
        </w:rPr>
        <w:t>Digital Development Officer,</w:t>
      </w:r>
      <w:proofErr w:type="gramEnd"/>
      <w:r w:rsidRPr="00301397">
        <w:rPr>
          <w:bCs/>
          <w:sz w:val="28"/>
          <w:szCs w:val="28"/>
        </w:rPr>
        <w:t xml:space="preserve"> supports delivery of digital learning resources with a particular focus on designing e-Learning modules. There is also potential to broaden this to elements of a traditional Learning and Education Advisor role, which could bring in the design and delivery of classroom training and other non-digital resources. Full-time, Hybrid, 24 months, based at Golden Jubilee National Hospital.</w:t>
      </w:r>
    </w:p>
    <w:p w14:paraId="3BF5077A" w14:textId="77777777" w:rsidR="00DA75D5" w:rsidRPr="00DA75D5" w:rsidRDefault="00DA75D5" w:rsidP="00DA75D5">
      <w:pPr>
        <w:ind w:left="1080"/>
        <w:rPr>
          <w:rFonts w:cs="Arial"/>
          <w:b/>
          <w:bCs/>
          <w:szCs w:val="28"/>
        </w:rPr>
      </w:pPr>
      <w:r w:rsidRPr="00DA75D5">
        <w:rPr>
          <w:rFonts w:cs="Arial"/>
          <w:b/>
          <w:bCs/>
          <w:szCs w:val="28"/>
        </w:rPr>
        <w:t xml:space="preserve">Service Development </w:t>
      </w:r>
    </w:p>
    <w:p w14:paraId="422C96FB" w14:textId="77777777" w:rsidR="00DA75D5" w:rsidRPr="00DA75D5" w:rsidRDefault="00DA75D5" w:rsidP="00DA75D5">
      <w:pPr>
        <w:numPr>
          <w:ilvl w:val="0"/>
          <w:numId w:val="8"/>
        </w:numPr>
        <w:ind w:left="1800"/>
        <w:rPr>
          <w:rFonts w:cs="Arial"/>
          <w:b/>
          <w:bCs/>
          <w:szCs w:val="28"/>
        </w:rPr>
      </w:pPr>
      <w:r w:rsidRPr="00DA75D5">
        <w:rPr>
          <w:rFonts w:cs="Arial"/>
          <w:szCs w:val="28"/>
        </w:rPr>
        <w:t>Support the governance and quality assurance of the Board’s digital learning systems and offerings.</w:t>
      </w:r>
    </w:p>
    <w:p w14:paraId="43A8F5D9" w14:textId="77777777" w:rsidR="00DA75D5" w:rsidRPr="00DA75D5" w:rsidRDefault="00DA75D5" w:rsidP="00DA75D5">
      <w:pPr>
        <w:numPr>
          <w:ilvl w:val="0"/>
          <w:numId w:val="8"/>
        </w:numPr>
        <w:ind w:left="1800"/>
        <w:rPr>
          <w:rFonts w:cs="Arial"/>
          <w:b/>
          <w:bCs/>
          <w:szCs w:val="28"/>
        </w:rPr>
      </w:pPr>
      <w:r w:rsidRPr="00DA75D5">
        <w:rPr>
          <w:rFonts w:cs="Arial"/>
          <w:szCs w:val="28"/>
        </w:rPr>
        <w:t>Develop guidance and procedures for service users, system administrators and content developers.</w:t>
      </w:r>
    </w:p>
    <w:p w14:paraId="43EC576E" w14:textId="77777777" w:rsidR="00DA75D5" w:rsidRPr="00DA75D5" w:rsidRDefault="00DA75D5" w:rsidP="00DA75D5">
      <w:pPr>
        <w:numPr>
          <w:ilvl w:val="0"/>
          <w:numId w:val="8"/>
        </w:numPr>
        <w:ind w:left="1800"/>
        <w:rPr>
          <w:rFonts w:cs="Arial"/>
          <w:szCs w:val="28"/>
        </w:rPr>
      </w:pPr>
      <w:r w:rsidRPr="00DA75D5">
        <w:rPr>
          <w:rFonts w:cs="Arial"/>
          <w:szCs w:val="28"/>
        </w:rPr>
        <w:t>Promote the use of digital learning resources within NHS GJ.</w:t>
      </w:r>
    </w:p>
    <w:p w14:paraId="5CE2E961" w14:textId="77777777" w:rsidR="00DA75D5" w:rsidRPr="00DA75D5" w:rsidRDefault="00DA75D5" w:rsidP="00DA75D5">
      <w:pPr>
        <w:ind w:left="1080"/>
        <w:rPr>
          <w:rFonts w:eastAsiaTheme="minorHAnsi" w:cs="Arial"/>
          <w:szCs w:val="28"/>
        </w:rPr>
      </w:pPr>
    </w:p>
    <w:p w14:paraId="082026F4" w14:textId="77777777" w:rsidR="00DA75D5" w:rsidRPr="00DA75D5" w:rsidRDefault="00DA75D5" w:rsidP="00DA75D5">
      <w:pPr>
        <w:ind w:left="1080"/>
        <w:rPr>
          <w:rFonts w:cs="Arial"/>
          <w:b/>
          <w:bCs/>
          <w:szCs w:val="28"/>
        </w:rPr>
      </w:pPr>
      <w:r w:rsidRPr="00DA75D5">
        <w:rPr>
          <w:rFonts w:cs="Arial"/>
          <w:b/>
          <w:bCs/>
          <w:szCs w:val="28"/>
        </w:rPr>
        <w:t>Learning Content Development</w:t>
      </w:r>
    </w:p>
    <w:p w14:paraId="548303A7" w14:textId="77777777" w:rsidR="00DA75D5" w:rsidRPr="00DA75D5" w:rsidRDefault="00DA75D5" w:rsidP="00DA75D5">
      <w:pPr>
        <w:numPr>
          <w:ilvl w:val="0"/>
          <w:numId w:val="8"/>
        </w:numPr>
        <w:ind w:left="1800"/>
        <w:rPr>
          <w:rFonts w:cs="Arial"/>
          <w:szCs w:val="28"/>
        </w:rPr>
      </w:pPr>
      <w:r w:rsidRPr="00DA75D5">
        <w:rPr>
          <w:rFonts w:cs="Arial"/>
          <w:szCs w:val="28"/>
        </w:rPr>
        <w:t>Digital (e-Learning) course / programme design and development, ensuring agreed processes, procedures and timelines are followed. As well as learning best practice.</w:t>
      </w:r>
    </w:p>
    <w:p w14:paraId="41301388" w14:textId="77777777" w:rsidR="00DA75D5" w:rsidRPr="00DA75D5" w:rsidRDefault="00DA75D5" w:rsidP="00DA75D5">
      <w:pPr>
        <w:numPr>
          <w:ilvl w:val="0"/>
          <w:numId w:val="8"/>
        </w:numPr>
        <w:ind w:left="1800"/>
        <w:rPr>
          <w:rFonts w:cs="Arial"/>
          <w:szCs w:val="28"/>
        </w:rPr>
      </w:pPr>
      <w:r w:rsidRPr="00DA75D5">
        <w:rPr>
          <w:rFonts w:cs="Arial"/>
          <w:szCs w:val="28"/>
        </w:rPr>
        <w:t>Ensure that existing e-Learning modules / programmes are reviewed in relation to quality assurance standards.</w:t>
      </w:r>
    </w:p>
    <w:p w14:paraId="6C6A1787" w14:textId="77777777" w:rsidR="00DA75D5" w:rsidRPr="00DA75D5" w:rsidRDefault="00DA75D5" w:rsidP="00DA75D5">
      <w:pPr>
        <w:numPr>
          <w:ilvl w:val="0"/>
          <w:numId w:val="8"/>
        </w:numPr>
        <w:ind w:left="1800"/>
        <w:rPr>
          <w:rFonts w:cs="Arial"/>
          <w:szCs w:val="28"/>
        </w:rPr>
      </w:pPr>
      <w:r w:rsidRPr="00DA75D5">
        <w:rPr>
          <w:rFonts w:cs="Arial"/>
          <w:szCs w:val="28"/>
        </w:rPr>
        <w:t xml:space="preserve">Provide specialist advice and guidance to Subject Matter Experts (SME) in all elements of learning and digital technology to ensure best practice is adhered to.  This can include advice on digital learning approaches and methodology, use of blended learning, copyright regulations, </w:t>
      </w:r>
      <w:proofErr w:type="gramStart"/>
      <w:r w:rsidRPr="00DA75D5">
        <w:rPr>
          <w:rFonts w:cs="Arial"/>
          <w:szCs w:val="28"/>
        </w:rPr>
        <w:t>assessment</w:t>
      </w:r>
      <w:proofErr w:type="gramEnd"/>
      <w:r w:rsidRPr="00DA75D5">
        <w:rPr>
          <w:rFonts w:cs="Arial"/>
          <w:szCs w:val="28"/>
        </w:rPr>
        <w:t xml:space="preserve"> and methods of evaluation.</w:t>
      </w:r>
    </w:p>
    <w:p w14:paraId="3D158F0D" w14:textId="77777777" w:rsidR="00DA75D5" w:rsidRPr="00DA75D5" w:rsidRDefault="00DA75D5" w:rsidP="00DA75D5">
      <w:pPr>
        <w:ind w:left="1080"/>
        <w:rPr>
          <w:rFonts w:eastAsiaTheme="minorHAnsi" w:cs="Arial"/>
          <w:szCs w:val="28"/>
        </w:rPr>
      </w:pPr>
    </w:p>
    <w:p w14:paraId="7F1DCD0C" w14:textId="77777777" w:rsidR="00DA75D5" w:rsidRPr="00DA75D5" w:rsidRDefault="00DA75D5" w:rsidP="00DA75D5">
      <w:pPr>
        <w:ind w:left="1080"/>
        <w:rPr>
          <w:rFonts w:cs="Arial"/>
          <w:b/>
          <w:bCs/>
          <w:szCs w:val="28"/>
        </w:rPr>
      </w:pPr>
      <w:r w:rsidRPr="00DA75D5">
        <w:rPr>
          <w:rFonts w:cs="Arial"/>
          <w:b/>
          <w:bCs/>
          <w:szCs w:val="28"/>
        </w:rPr>
        <w:t>User Support</w:t>
      </w:r>
      <w:r w:rsidRPr="00DA75D5">
        <w:rPr>
          <w:rFonts w:cs="Arial"/>
          <w:szCs w:val="28"/>
        </w:rPr>
        <w:t xml:space="preserve"> </w:t>
      </w:r>
    </w:p>
    <w:p w14:paraId="355031B5" w14:textId="77777777" w:rsidR="00DA75D5" w:rsidRPr="00DA75D5" w:rsidRDefault="00DA75D5" w:rsidP="00DA75D5">
      <w:pPr>
        <w:numPr>
          <w:ilvl w:val="0"/>
          <w:numId w:val="8"/>
        </w:numPr>
        <w:ind w:left="1800"/>
        <w:rPr>
          <w:rFonts w:cs="Arial"/>
          <w:szCs w:val="28"/>
        </w:rPr>
      </w:pPr>
      <w:r w:rsidRPr="00DA75D5">
        <w:rPr>
          <w:rFonts w:cs="Arial"/>
          <w:szCs w:val="28"/>
        </w:rPr>
        <w:t xml:space="preserve">Provide system support to users which requires post holder to identify the issue cause and offer solution </w:t>
      </w:r>
      <w:proofErr w:type="gramStart"/>
      <w:r w:rsidRPr="00DA75D5">
        <w:rPr>
          <w:rFonts w:cs="Arial"/>
          <w:szCs w:val="28"/>
        </w:rPr>
        <w:t>i.e.</w:t>
      </w:r>
      <w:proofErr w:type="gramEnd"/>
      <w:r w:rsidRPr="00DA75D5">
        <w:rPr>
          <w:rFonts w:cs="Arial"/>
          <w:szCs w:val="28"/>
        </w:rPr>
        <w:t xml:space="preserve"> resolving and/or assisting with technical queries</w:t>
      </w:r>
    </w:p>
    <w:p w14:paraId="608FB967" w14:textId="77777777" w:rsidR="00DA75D5" w:rsidRPr="00DA75D5" w:rsidRDefault="00DA75D5" w:rsidP="00DA75D5">
      <w:pPr>
        <w:ind w:left="1080"/>
        <w:rPr>
          <w:rFonts w:eastAsiaTheme="minorHAnsi" w:cs="Arial"/>
          <w:szCs w:val="28"/>
        </w:rPr>
      </w:pPr>
    </w:p>
    <w:p w14:paraId="04C89DA8" w14:textId="77777777" w:rsidR="00DA75D5" w:rsidRPr="00DA75D5" w:rsidRDefault="00DA75D5" w:rsidP="00DA75D5">
      <w:pPr>
        <w:ind w:left="1080"/>
        <w:rPr>
          <w:rFonts w:cs="Arial"/>
          <w:b/>
          <w:bCs/>
          <w:szCs w:val="28"/>
        </w:rPr>
      </w:pPr>
      <w:r w:rsidRPr="00DA75D5">
        <w:rPr>
          <w:rFonts w:cs="Arial"/>
          <w:b/>
          <w:bCs/>
          <w:szCs w:val="28"/>
        </w:rPr>
        <w:t>Auditing, Reporting and Evaluation</w:t>
      </w:r>
    </w:p>
    <w:p w14:paraId="1F54E577" w14:textId="77777777" w:rsidR="00DA75D5" w:rsidRPr="00DA75D5" w:rsidRDefault="00DA75D5" w:rsidP="00DA75D5">
      <w:pPr>
        <w:numPr>
          <w:ilvl w:val="0"/>
          <w:numId w:val="8"/>
        </w:numPr>
        <w:ind w:left="1800"/>
        <w:rPr>
          <w:rFonts w:cs="Arial"/>
          <w:szCs w:val="28"/>
        </w:rPr>
      </w:pPr>
      <w:r w:rsidRPr="00DA75D5">
        <w:rPr>
          <w:rFonts w:cs="Arial"/>
          <w:szCs w:val="28"/>
        </w:rPr>
        <w:t xml:space="preserve">Create information and statistical reports from learning systems. </w:t>
      </w:r>
    </w:p>
    <w:p w14:paraId="16F3B8E3" w14:textId="77777777" w:rsidR="00DA75D5" w:rsidRPr="00DA75D5" w:rsidRDefault="00DA75D5" w:rsidP="00DA75D5">
      <w:pPr>
        <w:numPr>
          <w:ilvl w:val="0"/>
          <w:numId w:val="8"/>
        </w:numPr>
        <w:ind w:left="1800"/>
        <w:rPr>
          <w:rFonts w:cs="Arial"/>
          <w:szCs w:val="28"/>
        </w:rPr>
      </w:pPr>
      <w:r w:rsidRPr="00DA75D5">
        <w:rPr>
          <w:rFonts w:cs="Arial"/>
          <w:szCs w:val="28"/>
        </w:rPr>
        <w:t xml:space="preserve">Analyse data reports; taking appropriate action where data highlights </w:t>
      </w:r>
      <w:proofErr w:type="gramStart"/>
      <w:r w:rsidRPr="00DA75D5">
        <w:rPr>
          <w:rFonts w:cs="Arial"/>
          <w:szCs w:val="28"/>
        </w:rPr>
        <w:t>issues</w:t>
      </w:r>
      <w:proofErr w:type="gramEnd"/>
      <w:r w:rsidRPr="00DA75D5">
        <w:rPr>
          <w:rFonts w:cs="Arial"/>
          <w:szCs w:val="28"/>
        </w:rPr>
        <w:t xml:space="preserve"> </w:t>
      </w:r>
    </w:p>
    <w:p w14:paraId="1F0887DA" w14:textId="77777777" w:rsidR="00DA75D5" w:rsidRPr="00DA75D5" w:rsidRDefault="00DA75D5" w:rsidP="00DA75D5">
      <w:pPr>
        <w:numPr>
          <w:ilvl w:val="0"/>
          <w:numId w:val="8"/>
        </w:numPr>
        <w:ind w:left="1800"/>
        <w:rPr>
          <w:rFonts w:cs="Arial"/>
          <w:szCs w:val="28"/>
        </w:rPr>
      </w:pPr>
      <w:r w:rsidRPr="00DA75D5">
        <w:rPr>
          <w:rFonts w:cs="Arial"/>
          <w:szCs w:val="28"/>
        </w:rPr>
        <w:t>Support evaluation of digital learning resources.</w:t>
      </w:r>
    </w:p>
    <w:p w14:paraId="25507031" w14:textId="77777777" w:rsidR="00DA75D5" w:rsidRPr="00DA75D5" w:rsidRDefault="00DA75D5" w:rsidP="00DA75D5">
      <w:pPr>
        <w:ind w:left="1080"/>
        <w:rPr>
          <w:rFonts w:eastAsiaTheme="minorHAnsi" w:cs="Arial"/>
          <w:szCs w:val="28"/>
        </w:rPr>
      </w:pPr>
    </w:p>
    <w:p w14:paraId="19ECD1E8" w14:textId="77777777" w:rsidR="00DA75D5" w:rsidRPr="00DA75D5" w:rsidRDefault="00DA75D5" w:rsidP="00DA75D5">
      <w:pPr>
        <w:ind w:left="1080"/>
        <w:rPr>
          <w:rFonts w:cs="Arial"/>
          <w:b/>
          <w:bCs/>
          <w:szCs w:val="28"/>
        </w:rPr>
      </w:pPr>
      <w:r w:rsidRPr="00DA75D5">
        <w:rPr>
          <w:rFonts w:cs="Arial"/>
          <w:b/>
          <w:bCs/>
          <w:szCs w:val="28"/>
        </w:rPr>
        <w:t>Training</w:t>
      </w:r>
    </w:p>
    <w:p w14:paraId="2D3D7D69" w14:textId="77777777" w:rsidR="00DA75D5" w:rsidRPr="00DA75D5" w:rsidRDefault="00DA75D5" w:rsidP="00DA75D5">
      <w:pPr>
        <w:numPr>
          <w:ilvl w:val="0"/>
          <w:numId w:val="8"/>
        </w:numPr>
        <w:ind w:left="1800"/>
        <w:rPr>
          <w:rFonts w:cs="Arial"/>
          <w:szCs w:val="28"/>
        </w:rPr>
      </w:pPr>
      <w:r w:rsidRPr="00DA75D5">
        <w:rPr>
          <w:rFonts w:cs="Arial"/>
          <w:szCs w:val="28"/>
        </w:rPr>
        <w:lastRenderedPageBreak/>
        <w:t>Design and delivery of classroom training.</w:t>
      </w:r>
    </w:p>
    <w:p w14:paraId="0EDBAC95" w14:textId="77777777" w:rsidR="00DA75D5" w:rsidRPr="00301397" w:rsidRDefault="00DA75D5" w:rsidP="00DA75D5">
      <w:pPr>
        <w:pStyle w:val="Default"/>
        <w:spacing w:after="240" w:line="276" w:lineRule="auto"/>
        <w:ind w:left="1440"/>
        <w:rPr>
          <w:bCs/>
          <w:sz w:val="28"/>
          <w:szCs w:val="28"/>
        </w:rPr>
      </w:pPr>
    </w:p>
    <w:p w14:paraId="47C45359" w14:textId="4FEEA64A" w:rsidR="00DA75D5" w:rsidRPr="00597FF1" w:rsidRDefault="00301397" w:rsidP="00DA75D5">
      <w:pPr>
        <w:pStyle w:val="Default"/>
        <w:numPr>
          <w:ilvl w:val="0"/>
          <w:numId w:val="8"/>
        </w:numPr>
        <w:spacing w:after="240" w:line="276" w:lineRule="auto"/>
        <w:rPr>
          <w:b/>
          <w:sz w:val="28"/>
          <w:szCs w:val="28"/>
        </w:rPr>
      </w:pPr>
      <w:r w:rsidRPr="00597FF1">
        <w:rPr>
          <w:b/>
          <w:sz w:val="28"/>
          <w:szCs w:val="28"/>
        </w:rPr>
        <w:t>NHS National Services: Marketing and Communications Officer, Full-time, 24 months, Hybrid, Offices in Glasgow &amp; Edinburgh.</w:t>
      </w:r>
    </w:p>
    <w:p w14:paraId="4C5DBFCF" w14:textId="791839CB" w:rsidR="00CF2792" w:rsidRDefault="00000000" w:rsidP="00CF2792">
      <w:pPr>
        <w:pStyle w:val="Default"/>
        <w:numPr>
          <w:ilvl w:val="1"/>
          <w:numId w:val="8"/>
        </w:numPr>
        <w:spacing w:after="240" w:line="276" w:lineRule="auto"/>
        <w:rPr>
          <w:bCs/>
          <w:sz w:val="28"/>
          <w:szCs w:val="28"/>
        </w:rPr>
      </w:pPr>
      <w:hyperlink r:id="rId11" w:history="1">
        <w:r w:rsidR="00CF2792" w:rsidRPr="00E21BBE">
          <w:rPr>
            <w:rStyle w:val="Hyperlink"/>
            <w:rFonts w:cs="Arial"/>
            <w:bCs/>
            <w:sz w:val="28"/>
            <w:szCs w:val="28"/>
          </w:rPr>
          <w:t>https://www.careers.nhs.scot/explore-careers/administrative-services/communications-officer/</w:t>
        </w:r>
      </w:hyperlink>
    </w:p>
    <w:p w14:paraId="6D6A00EB" w14:textId="725BF1F2" w:rsidR="00301397" w:rsidRPr="00597FF1" w:rsidRDefault="00301397" w:rsidP="00DA75D5">
      <w:pPr>
        <w:pStyle w:val="Default"/>
        <w:numPr>
          <w:ilvl w:val="0"/>
          <w:numId w:val="8"/>
        </w:numPr>
        <w:spacing w:after="240" w:line="276" w:lineRule="auto"/>
        <w:rPr>
          <w:b/>
          <w:sz w:val="28"/>
          <w:szCs w:val="28"/>
        </w:rPr>
      </w:pPr>
      <w:r w:rsidRPr="00597FF1">
        <w:rPr>
          <w:b/>
          <w:sz w:val="28"/>
          <w:szCs w:val="28"/>
        </w:rPr>
        <w:t xml:space="preserve">NHS National Services: Project Support Officer, Full Time, Hybrid, 24 Months, Offices in </w:t>
      </w:r>
      <w:proofErr w:type="gramStart"/>
      <w:r w:rsidRPr="00597FF1">
        <w:rPr>
          <w:b/>
          <w:sz w:val="28"/>
          <w:szCs w:val="28"/>
        </w:rPr>
        <w:t>Glasgow</w:t>
      </w:r>
      <w:proofErr w:type="gramEnd"/>
      <w:r w:rsidRPr="00597FF1">
        <w:rPr>
          <w:b/>
          <w:sz w:val="28"/>
          <w:szCs w:val="28"/>
        </w:rPr>
        <w:t xml:space="preserve"> and Edinburgh</w:t>
      </w:r>
    </w:p>
    <w:p w14:paraId="483397CF" w14:textId="084B54AB" w:rsidR="00597FF1" w:rsidRPr="00597FF1" w:rsidRDefault="00597FF1" w:rsidP="00597FF1">
      <w:pPr>
        <w:pStyle w:val="Default"/>
        <w:numPr>
          <w:ilvl w:val="1"/>
          <w:numId w:val="8"/>
        </w:numPr>
        <w:spacing w:after="240" w:line="276" w:lineRule="auto"/>
        <w:rPr>
          <w:b/>
          <w:sz w:val="28"/>
          <w:szCs w:val="28"/>
        </w:rPr>
      </w:pPr>
      <w:r w:rsidRPr="00597FF1">
        <w:rPr>
          <w:b/>
          <w:sz w:val="28"/>
          <w:szCs w:val="28"/>
        </w:rPr>
        <w:t xml:space="preserve">Project officers </w:t>
      </w:r>
      <w:r w:rsidRPr="00597FF1">
        <w:rPr>
          <w:bCs/>
          <w:sz w:val="28"/>
          <w:szCs w:val="28"/>
        </w:rPr>
        <w:t>work in teams with project managers, programme managers and administrators to support and coordinate project activities. This includes scheduling tasks, negotiating with suppliers, and creating progress reports.</w:t>
      </w:r>
      <w:r w:rsidRPr="00597FF1">
        <w:rPr>
          <w:b/>
          <w:sz w:val="28"/>
          <w:szCs w:val="28"/>
        </w:rPr>
        <w:t xml:space="preserve">  </w:t>
      </w:r>
    </w:p>
    <w:p w14:paraId="4443F38F" w14:textId="415012CA" w:rsidR="00CF2792" w:rsidRPr="00CF2792" w:rsidRDefault="00000000" w:rsidP="00CF2792">
      <w:pPr>
        <w:pStyle w:val="Default"/>
        <w:numPr>
          <w:ilvl w:val="1"/>
          <w:numId w:val="8"/>
        </w:numPr>
        <w:spacing w:after="240" w:line="276" w:lineRule="auto"/>
        <w:rPr>
          <w:sz w:val="28"/>
          <w:szCs w:val="28"/>
        </w:rPr>
      </w:pPr>
      <w:hyperlink r:id="rId12" w:history="1">
        <w:r w:rsidR="00CF2792" w:rsidRPr="00E21BBE">
          <w:rPr>
            <w:rStyle w:val="Hyperlink"/>
            <w:rFonts w:cs="Arial"/>
            <w:bCs/>
            <w:sz w:val="28"/>
            <w:szCs w:val="28"/>
          </w:rPr>
          <w:t>https://www.careers.nhs.scot/explore-careers/administrative-services/project-officer/</w:t>
        </w:r>
      </w:hyperlink>
    </w:p>
    <w:p w14:paraId="16B225AB" w14:textId="3BE466AE" w:rsidR="00301397" w:rsidRPr="00597FF1" w:rsidRDefault="00301397" w:rsidP="00DA75D5">
      <w:pPr>
        <w:pStyle w:val="Default"/>
        <w:numPr>
          <w:ilvl w:val="0"/>
          <w:numId w:val="8"/>
        </w:numPr>
        <w:spacing w:after="240" w:line="276" w:lineRule="auto"/>
        <w:rPr>
          <w:b/>
          <w:sz w:val="28"/>
          <w:szCs w:val="28"/>
        </w:rPr>
      </w:pPr>
      <w:r w:rsidRPr="00597FF1">
        <w:rPr>
          <w:b/>
          <w:sz w:val="28"/>
          <w:szCs w:val="28"/>
        </w:rPr>
        <w:t xml:space="preserve">Public Health Scotland, Information Analyst, 2 posts available, Full time, Hybrid, 24 Months, Offices in </w:t>
      </w:r>
      <w:proofErr w:type="gramStart"/>
      <w:r w:rsidRPr="00597FF1">
        <w:rPr>
          <w:b/>
          <w:sz w:val="28"/>
          <w:szCs w:val="28"/>
        </w:rPr>
        <w:t>Glasgow</w:t>
      </w:r>
      <w:proofErr w:type="gramEnd"/>
      <w:r w:rsidRPr="00597FF1">
        <w:rPr>
          <w:b/>
          <w:sz w:val="28"/>
          <w:szCs w:val="28"/>
        </w:rPr>
        <w:t xml:space="preserve"> and Edinburgh.</w:t>
      </w:r>
    </w:p>
    <w:p w14:paraId="6B961EFC" w14:textId="77777777" w:rsidR="00DA75D5" w:rsidRPr="00DA75D5" w:rsidRDefault="00DA75D5" w:rsidP="00DA75D5">
      <w:pPr>
        <w:pStyle w:val="Default"/>
        <w:numPr>
          <w:ilvl w:val="1"/>
          <w:numId w:val="8"/>
        </w:numPr>
        <w:spacing w:after="240" w:line="276" w:lineRule="auto"/>
        <w:rPr>
          <w:bCs/>
          <w:sz w:val="28"/>
          <w:szCs w:val="28"/>
        </w:rPr>
      </w:pPr>
      <w:r>
        <w:rPr>
          <w:b/>
          <w:sz w:val="28"/>
          <w:szCs w:val="28"/>
        </w:rPr>
        <w:t xml:space="preserve">Job Purpose: </w:t>
      </w:r>
      <w:r w:rsidRPr="00DA75D5">
        <w:rPr>
          <w:bCs/>
          <w:sz w:val="28"/>
          <w:szCs w:val="28"/>
        </w:rPr>
        <w:t xml:space="preserve">To play a key role in exploiting data collected by ISD and to enhance the data analysis, </w:t>
      </w:r>
      <w:proofErr w:type="gramStart"/>
      <w:r w:rsidRPr="00DA75D5">
        <w:rPr>
          <w:bCs/>
          <w:sz w:val="28"/>
          <w:szCs w:val="28"/>
        </w:rPr>
        <w:t>interpretation</w:t>
      </w:r>
      <w:proofErr w:type="gramEnd"/>
      <w:r w:rsidRPr="00DA75D5">
        <w:rPr>
          <w:bCs/>
          <w:sz w:val="28"/>
          <w:szCs w:val="28"/>
        </w:rPr>
        <w:t xml:space="preserve"> and presentation skills in the Division, supporting the development of relevant datasets to appropriately reflect the information needs of current NHS Scotland initiatives. </w:t>
      </w:r>
    </w:p>
    <w:p w14:paraId="051ED3D7" w14:textId="792F9896" w:rsidR="00DA75D5" w:rsidRDefault="00DA75D5" w:rsidP="00DA75D5">
      <w:pPr>
        <w:pStyle w:val="Default"/>
        <w:numPr>
          <w:ilvl w:val="1"/>
          <w:numId w:val="8"/>
        </w:numPr>
        <w:spacing w:after="240" w:line="276" w:lineRule="auto"/>
        <w:rPr>
          <w:bCs/>
          <w:sz w:val="28"/>
          <w:szCs w:val="28"/>
        </w:rPr>
      </w:pPr>
      <w:r w:rsidRPr="00DA75D5">
        <w:rPr>
          <w:bCs/>
          <w:sz w:val="28"/>
          <w:szCs w:val="28"/>
        </w:rPr>
        <w:t xml:space="preserve">To carry out accurate manipulation, compilation and timely presentation of statistics and reports for a range of customers including </w:t>
      </w:r>
      <w:proofErr w:type="spellStart"/>
      <w:r w:rsidRPr="00DA75D5">
        <w:rPr>
          <w:bCs/>
          <w:sz w:val="28"/>
          <w:szCs w:val="28"/>
        </w:rPr>
        <w:t>NHSScotland</w:t>
      </w:r>
      <w:proofErr w:type="spellEnd"/>
      <w:r w:rsidRPr="00DA75D5">
        <w:rPr>
          <w:bCs/>
          <w:sz w:val="28"/>
          <w:szCs w:val="28"/>
        </w:rPr>
        <w:t>, Scottish Government (SG) and other partner organisations.</w:t>
      </w:r>
    </w:p>
    <w:p w14:paraId="08795771" w14:textId="77777777" w:rsidR="00DA75D5" w:rsidRPr="00DA75D5" w:rsidRDefault="00DA75D5" w:rsidP="00DA75D5">
      <w:pPr>
        <w:pStyle w:val="Default"/>
        <w:numPr>
          <w:ilvl w:val="1"/>
          <w:numId w:val="8"/>
        </w:numPr>
        <w:spacing w:after="240" w:line="276" w:lineRule="auto"/>
        <w:rPr>
          <w:bCs/>
          <w:sz w:val="28"/>
          <w:szCs w:val="28"/>
        </w:rPr>
      </w:pPr>
      <w:r w:rsidRPr="00DA75D5">
        <w:rPr>
          <w:bCs/>
          <w:sz w:val="28"/>
          <w:szCs w:val="28"/>
        </w:rPr>
        <w:t xml:space="preserve">The post-holder will be a member of a team of typically 4 to 8 staff </w:t>
      </w:r>
      <w:proofErr w:type="gramStart"/>
      <w:r w:rsidRPr="00DA75D5">
        <w:rPr>
          <w:bCs/>
          <w:sz w:val="28"/>
          <w:szCs w:val="28"/>
        </w:rPr>
        <w:t>who</w:t>
      </w:r>
      <w:proofErr w:type="gramEnd"/>
    </w:p>
    <w:p w14:paraId="321C446C" w14:textId="77777777" w:rsidR="00DA75D5" w:rsidRPr="00DA75D5" w:rsidRDefault="00DA75D5" w:rsidP="00DA75D5">
      <w:pPr>
        <w:pStyle w:val="Default"/>
        <w:numPr>
          <w:ilvl w:val="1"/>
          <w:numId w:val="8"/>
        </w:numPr>
        <w:spacing w:after="240" w:line="276" w:lineRule="auto"/>
        <w:rPr>
          <w:bCs/>
          <w:sz w:val="28"/>
          <w:szCs w:val="28"/>
        </w:rPr>
      </w:pPr>
      <w:r w:rsidRPr="00DA75D5">
        <w:rPr>
          <w:bCs/>
          <w:sz w:val="28"/>
          <w:szCs w:val="28"/>
        </w:rPr>
        <w:t xml:space="preserve">Produce a variety of regular reports monthly, </w:t>
      </w:r>
      <w:proofErr w:type="gramStart"/>
      <w:r w:rsidRPr="00DA75D5">
        <w:rPr>
          <w:bCs/>
          <w:sz w:val="28"/>
          <w:szCs w:val="28"/>
        </w:rPr>
        <w:t>quarterly</w:t>
      </w:r>
      <w:proofErr w:type="gramEnd"/>
      <w:r w:rsidRPr="00DA75D5">
        <w:rPr>
          <w:bCs/>
          <w:sz w:val="28"/>
          <w:szCs w:val="28"/>
        </w:rPr>
        <w:t xml:space="preserve"> and annually, mainly in web, and occasionally paper, formats for use by a wide range of customers.</w:t>
      </w:r>
    </w:p>
    <w:p w14:paraId="0179A9D2" w14:textId="77777777" w:rsidR="00DA75D5" w:rsidRPr="00DA75D5" w:rsidRDefault="00DA75D5" w:rsidP="00DA75D5">
      <w:pPr>
        <w:pStyle w:val="Default"/>
        <w:numPr>
          <w:ilvl w:val="1"/>
          <w:numId w:val="8"/>
        </w:numPr>
        <w:spacing w:after="240" w:line="276" w:lineRule="auto"/>
        <w:rPr>
          <w:bCs/>
          <w:sz w:val="28"/>
          <w:szCs w:val="28"/>
        </w:rPr>
      </w:pPr>
      <w:r w:rsidRPr="00DA75D5">
        <w:rPr>
          <w:bCs/>
          <w:sz w:val="28"/>
          <w:szCs w:val="28"/>
        </w:rPr>
        <w:lastRenderedPageBreak/>
        <w:t>Use best practice to enhance existing datasets and develop new data collections to support the changing information needs of customers, reporting as required.</w:t>
      </w:r>
    </w:p>
    <w:p w14:paraId="337494D0" w14:textId="77777777" w:rsidR="00DA75D5" w:rsidRPr="00DA75D5" w:rsidRDefault="00DA75D5" w:rsidP="00DA75D5">
      <w:pPr>
        <w:pStyle w:val="Default"/>
        <w:numPr>
          <w:ilvl w:val="1"/>
          <w:numId w:val="8"/>
        </w:numPr>
        <w:spacing w:after="240" w:line="276" w:lineRule="auto"/>
        <w:rPr>
          <w:bCs/>
          <w:sz w:val="28"/>
          <w:szCs w:val="28"/>
        </w:rPr>
      </w:pPr>
      <w:r w:rsidRPr="00DA75D5">
        <w:rPr>
          <w:bCs/>
          <w:sz w:val="28"/>
          <w:szCs w:val="28"/>
        </w:rPr>
        <w:t>Handle approximately 200 requests for information per year (including Parliamentary Questions).</w:t>
      </w:r>
    </w:p>
    <w:p w14:paraId="1A7DB9E5" w14:textId="77777777" w:rsidR="00DA75D5" w:rsidRDefault="00DA75D5" w:rsidP="00DA75D5">
      <w:pPr>
        <w:pStyle w:val="Default"/>
        <w:numPr>
          <w:ilvl w:val="1"/>
          <w:numId w:val="8"/>
        </w:numPr>
        <w:spacing w:after="240" w:line="276" w:lineRule="auto"/>
        <w:rPr>
          <w:bCs/>
          <w:sz w:val="28"/>
          <w:szCs w:val="28"/>
        </w:rPr>
      </w:pPr>
      <w:r w:rsidRPr="00DA75D5">
        <w:rPr>
          <w:bCs/>
          <w:sz w:val="28"/>
          <w:szCs w:val="28"/>
        </w:rPr>
        <w:t xml:space="preserve">Customers include the Scottish Government (SG), NHS Boards (and other NHS Organisations), other partner organisations, the media, the public, commercial </w:t>
      </w:r>
      <w:proofErr w:type="gramStart"/>
      <w:r w:rsidRPr="00DA75D5">
        <w:rPr>
          <w:bCs/>
          <w:sz w:val="28"/>
          <w:szCs w:val="28"/>
        </w:rPr>
        <w:t>organisations</w:t>
      </w:r>
      <w:proofErr w:type="gramEnd"/>
      <w:r w:rsidRPr="00DA75D5">
        <w:rPr>
          <w:bCs/>
          <w:sz w:val="28"/>
          <w:szCs w:val="28"/>
        </w:rPr>
        <w:t xml:space="preserve"> and research bodies.</w:t>
      </w:r>
    </w:p>
    <w:p w14:paraId="7BA33D96" w14:textId="77777777" w:rsidR="00325DF2" w:rsidRDefault="00325DF2" w:rsidP="00325DF2">
      <w:pPr>
        <w:pStyle w:val="Default"/>
        <w:spacing w:after="240" w:line="276" w:lineRule="auto"/>
        <w:rPr>
          <w:bCs/>
          <w:sz w:val="28"/>
          <w:szCs w:val="28"/>
        </w:rPr>
      </w:pPr>
    </w:p>
    <w:p w14:paraId="53C287C6" w14:textId="4EA9B6E1" w:rsidR="00325DF2" w:rsidRPr="00325DF2" w:rsidRDefault="00325DF2" w:rsidP="00325DF2">
      <w:pPr>
        <w:pStyle w:val="Default"/>
        <w:spacing w:after="240" w:line="276" w:lineRule="auto"/>
        <w:rPr>
          <w:b/>
          <w:sz w:val="28"/>
          <w:szCs w:val="28"/>
        </w:rPr>
      </w:pPr>
      <w:r>
        <w:rPr>
          <w:b/>
          <w:sz w:val="28"/>
          <w:szCs w:val="28"/>
        </w:rPr>
        <w:t xml:space="preserve">Please confirm which role/roles you would like to apply for: </w:t>
      </w:r>
    </w:p>
    <w:p w14:paraId="09F501EE" w14:textId="77777777" w:rsidR="00DA75D5" w:rsidRPr="00DA75D5" w:rsidRDefault="00DA75D5" w:rsidP="00DA75D5">
      <w:pPr>
        <w:pStyle w:val="Default"/>
        <w:spacing w:after="240" w:line="276" w:lineRule="auto"/>
        <w:ind w:left="1440"/>
        <w:rPr>
          <w:bCs/>
          <w:sz w:val="28"/>
          <w:szCs w:val="28"/>
        </w:rPr>
      </w:pPr>
    </w:p>
    <w:p w14:paraId="799ECCC1" w14:textId="77777777" w:rsidR="00B74246" w:rsidRDefault="00B74246" w:rsidP="00B74246">
      <w:pPr>
        <w:keepNext/>
        <w:rPr>
          <w:rFonts w:cs="Arial"/>
          <w:sz w:val="24"/>
          <w:szCs w:val="24"/>
        </w:rPr>
      </w:pPr>
    </w:p>
    <w:p w14:paraId="1D19860B" w14:textId="2F6BB76E" w:rsidR="00B74246" w:rsidRPr="00DA5898" w:rsidRDefault="00B74246" w:rsidP="00B74246">
      <w:pPr>
        <w:keepNext/>
        <w:rPr>
          <w:rFonts w:cs="Arial"/>
          <w:b/>
          <w:szCs w:val="28"/>
        </w:rPr>
      </w:pPr>
    </w:p>
    <w:p w14:paraId="77380BE4" w14:textId="77777777" w:rsidR="00B74246" w:rsidRPr="00DA5898" w:rsidRDefault="00B74246" w:rsidP="00B74246">
      <w:pPr>
        <w:rPr>
          <w:rFonts w:cs="Arial"/>
          <w:b/>
          <w:szCs w:val="28"/>
        </w:rPr>
      </w:pPr>
    </w:p>
    <w:p w14:paraId="3C2D1700" w14:textId="77777777" w:rsidR="00B74246" w:rsidRDefault="00B74246" w:rsidP="0030753A">
      <w:pPr>
        <w:spacing w:before="360"/>
      </w:pPr>
    </w:p>
    <w:p w14:paraId="28D82781" w14:textId="77777777" w:rsidR="00B74246" w:rsidRDefault="00B74246" w:rsidP="0030753A">
      <w:pPr>
        <w:spacing w:before="360"/>
      </w:pPr>
    </w:p>
    <w:p w14:paraId="077044CD" w14:textId="77777777" w:rsidR="00B74246" w:rsidRDefault="00B74246" w:rsidP="0030753A">
      <w:pPr>
        <w:spacing w:before="360"/>
      </w:pPr>
    </w:p>
    <w:p w14:paraId="790C2424" w14:textId="77777777" w:rsidR="00B74246" w:rsidRDefault="00B74246" w:rsidP="0030753A">
      <w:pPr>
        <w:spacing w:before="360"/>
      </w:pPr>
    </w:p>
    <w:p w14:paraId="61D377B5" w14:textId="77777777" w:rsidR="00B74246" w:rsidRDefault="00B74246" w:rsidP="0030753A">
      <w:pPr>
        <w:spacing w:before="360"/>
      </w:pPr>
    </w:p>
    <w:p w14:paraId="08A433B3" w14:textId="77777777" w:rsidR="00B74246" w:rsidRDefault="00B74246" w:rsidP="0030753A">
      <w:pPr>
        <w:spacing w:before="36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7F729C" w:rsidRPr="000B76A3" w14:paraId="63B11987" w14:textId="77777777" w:rsidTr="0093098C">
        <w:trPr>
          <w:trHeight w:val="400"/>
        </w:trPr>
        <w:tc>
          <w:tcPr>
            <w:tcW w:w="10065" w:type="dxa"/>
            <w:gridSpan w:val="2"/>
            <w:tcBorders>
              <w:top w:val="dotted" w:sz="4" w:space="0" w:color="auto"/>
              <w:left w:val="dotted" w:sz="4" w:space="0" w:color="auto"/>
              <w:bottom w:val="dotted" w:sz="4" w:space="0" w:color="auto"/>
              <w:right w:val="dotted" w:sz="4" w:space="0" w:color="auto"/>
            </w:tcBorders>
            <w:shd w:val="pct12" w:color="auto" w:fill="auto"/>
          </w:tcPr>
          <w:p w14:paraId="1E5FFE72" w14:textId="77777777" w:rsidR="007F729C" w:rsidRPr="00642A83" w:rsidRDefault="007F729C" w:rsidP="007F729C">
            <w:pPr>
              <w:pStyle w:val="Heading3"/>
              <w:rPr>
                <w:rFonts w:cs="Arial"/>
              </w:rPr>
            </w:pPr>
            <w:r w:rsidRPr="00642A83">
              <w:t>References</w:t>
            </w:r>
          </w:p>
        </w:tc>
      </w:tr>
      <w:tr w:rsidR="007F729C" w:rsidRPr="00F42524" w14:paraId="668522D8" w14:textId="77777777" w:rsidTr="0093098C">
        <w:trPr>
          <w:cantSplit/>
          <w:trHeight w:val="218"/>
        </w:trPr>
        <w:tc>
          <w:tcPr>
            <w:tcW w:w="5104" w:type="dxa"/>
            <w:tcBorders>
              <w:top w:val="dotted" w:sz="4" w:space="0" w:color="auto"/>
              <w:left w:val="dotted" w:sz="4" w:space="0" w:color="auto"/>
              <w:bottom w:val="dotted" w:sz="4" w:space="0" w:color="auto"/>
              <w:right w:val="dotted" w:sz="4" w:space="0" w:color="auto"/>
            </w:tcBorders>
          </w:tcPr>
          <w:p w14:paraId="1C2D4023" w14:textId="77777777" w:rsidR="007F729C" w:rsidRPr="00F42524" w:rsidRDefault="007F729C" w:rsidP="0093098C">
            <w:pPr>
              <w:spacing w:before="100" w:after="100"/>
              <w:rPr>
                <w:rFonts w:cs="Arial"/>
                <w:noProof/>
              </w:rPr>
            </w:pPr>
            <w:r w:rsidRPr="005D65EA">
              <w:rPr>
                <w:rFonts w:cs="Arial"/>
                <w:noProof/>
              </w:rPr>
              <w:t>Name:</w:t>
            </w:r>
          </w:p>
        </w:tc>
        <w:tc>
          <w:tcPr>
            <w:tcW w:w="4961" w:type="dxa"/>
            <w:tcBorders>
              <w:top w:val="dotted" w:sz="4" w:space="0" w:color="auto"/>
              <w:left w:val="dotted" w:sz="4" w:space="0" w:color="auto"/>
              <w:bottom w:val="dotted" w:sz="4" w:space="0" w:color="auto"/>
              <w:right w:val="dotted" w:sz="4" w:space="0" w:color="auto"/>
            </w:tcBorders>
          </w:tcPr>
          <w:p w14:paraId="0F024E5E" w14:textId="77777777" w:rsidR="007F729C" w:rsidRPr="00F42524" w:rsidRDefault="007F729C" w:rsidP="0093098C">
            <w:pPr>
              <w:tabs>
                <w:tab w:val="left" w:pos="2502"/>
              </w:tabs>
              <w:spacing w:before="100" w:after="100"/>
              <w:rPr>
                <w:rFonts w:cs="Arial"/>
                <w:noProof/>
              </w:rPr>
            </w:pPr>
            <w:r w:rsidRPr="005D65EA">
              <w:rPr>
                <w:rFonts w:cs="Arial"/>
                <w:noProof/>
              </w:rPr>
              <w:t>Name:</w:t>
            </w:r>
          </w:p>
        </w:tc>
      </w:tr>
      <w:tr w:rsidR="007F729C" w:rsidRPr="00F42524" w14:paraId="762D5271" w14:textId="77777777" w:rsidTr="0093098C">
        <w:trPr>
          <w:cantSplit/>
          <w:trHeight w:val="218"/>
        </w:trPr>
        <w:tc>
          <w:tcPr>
            <w:tcW w:w="5104" w:type="dxa"/>
            <w:tcBorders>
              <w:top w:val="dotted" w:sz="4" w:space="0" w:color="auto"/>
              <w:left w:val="dotted" w:sz="4" w:space="0" w:color="auto"/>
              <w:bottom w:val="dotted" w:sz="4" w:space="0" w:color="auto"/>
              <w:right w:val="dotted" w:sz="4" w:space="0" w:color="auto"/>
            </w:tcBorders>
          </w:tcPr>
          <w:p w14:paraId="1C96A93D" w14:textId="77777777" w:rsidR="007F729C" w:rsidRPr="00F42524" w:rsidRDefault="007F729C" w:rsidP="0093098C">
            <w:pPr>
              <w:spacing w:before="100" w:after="100"/>
              <w:rPr>
                <w:rFonts w:cs="Arial"/>
                <w:noProof/>
              </w:rPr>
            </w:pPr>
            <w:r>
              <w:rPr>
                <w:rFonts w:cs="Arial"/>
                <w:noProof/>
              </w:rPr>
              <w:t>Job title</w:t>
            </w:r>
            <w:r w:rsidRPr="005D65EA">
              <w:rPr>
                <w:rFonts w:cs="Arial"/>
                <w:noProof/>
              </w:rPr>
              <w:t>:</w:t>
            </w:r>
          </w:p>
        </w:tc>
        <w:tc>
          <w:tcPr>
            <w:tcW w:w="4961" w:type="dxa"/>
            <w:tcBorders>
              <w:top w:val="dotted" w:sz="4" w:space="0" w:color="auto"/>
              <w:left w:val="dotted" w:sz="4" w:space="0" w:color="auto"/>
              <w:bottom w:val="dotted" w:sz="4" w:space="0" w:color="auto"/>
              <w:right w:val="dotted" w:sz="4" w:space="0" w:color="auto"/>
            </w:tcBorders>
          </w:tcPr>
          <w:p w14:paraId="5AE74ACC" w14:textId="77777777" w:rsidR="007F729C" w:rsidRPr="00F42524" w:rsidRDefault="007F729C" w:rsidP="0093098C">
            <w:pPr>
              <w:tabs>
                <w:tab w:val="left" w:pos="2502"/>
              </w:tabs>
              <w:spacing w:before="100" w:after="100"/>
              <w:rPr>
                <w:rFonts w:cs="Arial"/>
                <w:noProof/>
              </w:rPr>
            </w:pPr>
            <w:r>
              <w:rPr>
                <w:rFonts w:cs="Arial"/>
                <w:noProof/>
              </w:rPr>
              <w:t>Job title</w:t>
            </w:r>
            <w:r w:rsidRPr="005D65EA">
              <w:rPr>
                <w:rFonts w:cs="Arial"/>
                <w:noProof/>
              </w:rPr>
              <w:t>:</w:t>
            </w:r>
          </w:p>
        </w:tc>
      </w:tr>
      <w:tr w:rsidR="007F729C" w:rsidRPr="00F42524" w14:paraId="73272540" w14:textId="77777777" w:rsidTr="0093098C">
        <w:trPr>
          <w:cantSplit/>
          <w:trHeight w:val="1105"/>
        </w:trPr>
        <w:tc>
          <w:tcPr>
            <w:tcW w:w="5104" w:type="dxa"/>
            <w:tcBorders>
              <w:top w:val="dotted" w:sz="4" w:space="0" w:color="auto"/>
              <w:left w:val="dotted" w:sz="4" w:space="0" w:color="auto"/>
              <w:bottom w:val="dotted" w:sz="4" w:space="0" w:color="auto"/>
              <w:right w:val="dotted" w:sz="4" w:space="0" w:color="auto"/>
            </w:tcBorders>
          </w:tcPr>
          <w:p w14:paraId="43C0AD31" w14:textId="77777777" w:rsidR="007F729C" w:rsidRPr="00F42524" w:rsidRDefault="007F729C" w:rsidP="0093098C">
            <w:pPr>
              <w:spacing w:before="100" w:after="100"/>
              <w:rPr>
                <w:rFonts w:cs="Arial"/>
                <w:noProof/>
              </w:rPr>
            </w:pPr>
            <w:r w:rsidRPr="005D65EA">
              <w:rPr>
                <w:rFonts w:cs="Arial"/>
                <w:noProof/>
              </w:rPr>
              <w:t>Address:</w:t>
            </w:r>
          </w:p>
        </w:tc>
        <w:tc>
          <w:tcPr>
            <w:tcW w:w="4961" w:type="dxa"/>
            <w:tcBorders>
              <w:top w:val="dotted" w:sz="4" w:space="0" w:color="auto"/>
              <w:left w:val="dotted" w:sz="4" w:space="0" w:color="auto"/>
              <w:bottom w:val="dotted" w:sz="4" w:space="0" w:color="auto"/>
              <w:right w:val="dotted" w:sz="4" w:space="0" w:color="auto"/>
            </w:tcBorders>
          </w:tcPr>
          <w:p w14:paraId="51C0F941" w14:textId="77777777" w:rsidR="007F729C" w:rsidRPr="00F42524" w:rsidRDefault="007F729C" w:rsidP="0093098C">
            <w:pPr>
              <w:tabs>
                <w:tab w:val="left" w:pos="2502"/>
              </w:tabs>
              <w:spacing w:before="100" w:after="100"/>
              <w:rPr>
                <w:rFonts w:cs="Arial"/>
                <w:noProof/>
              </w:rPr>
            </w:pPr>
            <w:r w:rsidRPr="005D65EA">
              <w:rPr>
                <w:rFonts w:cs="Arial"/>
                <w:noProof/>
              </w:rPr>
              <w:t>Address:</w:t>
            </w:r>
          </w:p>
        </w:tc>
      </w:tr>
      <w:tr w:rsidR="007F729C" w:rsidRPr="00F42524" w14:paraId="0EF5ACDB" w14:textId="77777777" w:rsidTr="0093098C">
        <w:trPr>
          <w:cantSplit/>
          <w:trHeight w:val="218"/>
        </w:trPr>
        <w:tc>
          <w:tcPr>
            <w:tcW w:w="5104" w:type="dxa"/>
            <w:tcBorders>
              <w:top w:val="dotted" w:sz="4" w:space="0" w:color="auto"/>
              <w:left w:val="dotted" w:sz="4" w:space="0" w:color="auto"/>
              <w:bottom w:val="dotted" w:sz="4" w:space="0" w:color="auto"/>
              <w:right w:val="dotted" w:sz="4" w:space="0" w:color="auto"/>
            </w:tcBorders>
          </w:tcPr>
          <w:p w14:paraId="3FCD0502" w14:textId="77777777" w:rsidR="007F729C" w:rsidRPr="00F42524" w:rsidRDefault="007F729C" w:rsidP="0093098C">
            <w:pPr>
              <w:spacing w:before="100" w:after="100"/>
              <w:rPr>
                <w:rFonts w:cs="Arial"/>
                <w:noProof/>
              </w:rPr>
            </w:pPr>
            <w:r w:rsidRPr="005D65EA">
              <w:rPr>
                <w:rFonts w:cs="Arial"/>
                <w:noProof/>
              </w:rPr>
              <w:lastRenderedPageBreak/>
              <w:t>Postcode:</w:t>
            </w:r>
          </w:p>
        </w:tc>
        <w:tc>
          <w:tcPr>
            <w:tcW w:w="4961" w:type="dxa"/>
            <w:tcBorders>
              <w:top w:val="dotted" w:sz="4" w:space="0" w:color="auto"/>
              <w:left w:val="dotted" w:sz="4" w:space="0" w:color="auto"/>
              <w:bottom w:val="dotted" w:sz="4" w:space="0" w:color="auto"/>
              <w:right w:val="dotted" w:sz="4" w:space="0" w:color="auto"/>
            </w:tcBorders>
          </w:tcPr>
          <w:p w14:paraId="3745E1D6" w14:textId="77777777" w:rsidR="007F729C" w:rsidRPr="00F42524" w:rsidRDefault="007F729C" w:rsidP="0093098C">
            <w:pPr>
              <w:tabs>
                <w:tab w:val="left" w:pos="2502"/>
              </w:tabs>
              <w:spacing w:before="100" w:after="100"/>
              <w:rPr>
                <w:rFonts w:cs="Arial"/>
                <w:noProof/>
              </w:rPr>
            </w:pPr>
            <w:r w:rsidRPr="005D65EA">
              <w:rPr>
                <w:rFonts w:cs="Arial"/>
                <w:noProof/>
              </w:rPr>
              <w:t>Postcode:</w:t>
            </w:r>
          </w:p>
        </w:tc>
      </w:tr>
      <w:tr w:rsidR="007F729C" w14:paraId="377ACA12" w14:textId="77777777" w:rsidTr="0093098C">
        <w:trPr>
          <w:cantSplit/>
          <w:trHeight w:val="218"/>
        </w:trPr>
        <w:tc>
          <w:tcPr>
            <w:tcW w:w="5104" w:type="dxa"/>
            <w:tcBorders>
              <w:top w:val="dotted" w:sz="4" w:space="0" w:color="auto"/>
              <w:left w:val="dotted" w:sz="4" w:space="0" w:color="auto"/>
              <w:bottom w:val="dotted" w:sz="4" w:space="0" w:color="auto"/>
              <w:right w:val="dotted" w:sz="4" w:space="0" w:color="auto"/>
            </w:tcBorders>
          </w:tcPr>
          <w:p w14:paraId="01F5066F" w14:textId="77777777" w:rsidR="007F729C" w:rsidRDefault="007F729C" w:rsidP="0093098C">
            <w:pPr>
              <w:spacing w:before="100" w:after="100" w:line="480" w:lineRule="auto"/>
              <w:rPr>
                <w:rFonts w:cs="Arial"/>
                <w:noProof/>
              </w:rPr>
            </w:pPr>
            <w:r>
              <w:rPr>
                <w:rFonts w:cs="Arial"/>
                <w:noProof/>
              </w:rPr>
              <w:t>Email address:</w:t>
            </w:r>
          </w:p>
        </w:tc>
        <w:tc>
          <w:tcPr>
            <w:tcW w:w="4961" w:type="dxa"/>
            <w:tcBorders>
              <w:top w:val="dotted" w:sz="4" w:space="0" w:color="auto"/>
              <w:left w:val="dotted" w:sz="4" w:space="0" w:color="auto"/>
              <w:bottom w:val="dotted" w:sz="4" w:space="0" w:color="auto"/>
              <w:right w:val="dotted" w:sz="4" w:space="0" w:color="auto"/>
            </w:tcBorders>
          </w:tcPr>
          <w:p w14:paraId="30047EA2" w14:textId="77777777" w:rsidR="007F729C" w:rsidRDefault="007F729C" w:rsidP="0093098C">
            <w:pPr>
              <w:tabs>
                <w:tab w:val="left" w:pos="2502"/>
              </w:tabs>
              <w:spacing w:before="100" w:after="100"/>
              <w:rPr>
                <w:rFonts w:cs="Arial"/>
                <w:noProof/>
              </w:rPr>
            </w:pPr>
            <w:r>
              <w:rPr>
                <w:rFonts w:cs="Arial"/>
                <w:noProof/>
              </w:rPr>
              <w:t>Email address:</w:t>
            </w:r>
          </w:p>
        </w:tc>
      </w:tr>
      <w:tr w:rsidR="007F729C" w:rsidRPr="00F42524" w14:paraId="3242542F" w14:textId="77777777" w:rsidTr="0093098C">
        <w:trPr>
          <w:cantSplit/>
          <w:trHeight w:val="218"/>
        </w:trPr>
        <w:tc>
          <w:tcPr>
            <w:tcW w:w="5104" w:type="dxa"/>
            <w:tcBorders>
              <w:top w:val="dotted" w:sz="4" w:space="0" w:color="auto"/>
              <w:left w:val="dotted" w:sz="4" w:space="0" w:color="auto"/>
              <w:bottom w:val="dotted" w:sz="4" w:space="0" w:color="auto"/>
              <w:right w:val="dotted" w:sz="4" w:space="0" w:color="auto"/>
            </w:tcBorders>
          </w:tcPr>
          <w:p w14:paraId="7CA6EE60" w14:textId="77777777" w:rsidR="007F729C" w:rsidRPr="00F42524" w:rsidRDefault="007F729C" w:rsidP="0093098C">
            <w:pPr>
              <w:spacing w:before="100" w:after="100"/>
              <w:rPr>
                <w:rFonts w:cs="Arial"/>
                <w:noProof/>
              </w:rPr>
            </w:pPr>
            <w:r>
              <w:rPr>
                <w:rFonts w:cs="Arial"/>
                <w:noProof/>
              </w:rPr>
              <w:t>Telephone:</w:t>
            </w:r>
          </w:p>
        </w:tc>
        <w:tc>
          <w:tcPr>
            <w:tcW w:w="4961" w:type="dxa"/>
            <w:tcBorders>
              <w:top w:val="dotted" w:sz="4" w:space="0" w:color="auto"/>
              <w:left w:val="dotted" w:sz="4" w:space="0" w:color="auto"/>
              <w:bottom w:val="dotted" w:sz="4" w:space="0" w:color="auto"/>
              <w:right w:val="dotted" w:sz="4" w:space="0" w:color="auto"/>
            </w:tcBorders>
          </w:tcPr>
          <w:p w14:paraId="2B13D0E9" w14:textId="77777777" w:rsidR="007F729C" w:rsidRPr="00F42524" w:rsidRDefault="007F729C" w:rsidP="0093098C">
            <w:pPr>
              <w:tabs>
                <w:tab w:val="left" w:pos="2502"/>
              </w:tabs>
              <w:spacing w:before="100" w:after="100"/>
              <w:rPr>
                <w:rFonts w:cs="Arial"/>
                <w:noProof/>
              </w:rPr>
            </w:pPr>
            <w:r>
              <w:rPr>
                <w:rFonts w:cs="Arial"/>
                <w:noProof/>
              </w:rPr>
              <w:t>Telephone:</w:t>
            </w:r>
          </w:p>
        </w:tc>
      </w:tr>
      <w:tr w:rsidR="007F729C" w:rsidRPr="00F42524" w14:paraId="617E302D" w14:textId="77777777" w:rsidTr="0093098C">
        <w:trPr>
          <w:cantSplit/>
          <w:trHeight w:val="218"/>
        </w:trPr>
        <w:tc>
          <w:tcPr>
            <w:tcW w:w="5104" w:type="dxa"/>
            <w:tcBorders>
              <w:top w:val="dotted" w:sz="4" w:space="0" w:color="auto"/>
              <w:left w:val="dotted" w:sz="4" w:space="0" w:color="auto"/>
              <w:bottom w:val="dotted" w:sz="4" w:space="0" w:color="auto"/>
              <w:right w:val="dotted" w:sz="4" w:space="0" w:color="auto"/>
            </w:tcBorders>
          </w:tcPr>
          <w:p w14:paraId="35A46B3D" w14:textId="77777777" w:rsidR="007F729C" w:rsidRPr="005D65EA" w:rsidRDefault="007F729C" w:rsidP="0093098C">
            <w:pPr>
              <w:spacing w:before="100" w:after="100"/>
              <w:rPr>
                <w:rFonts w:cs="Arial"/>
                <w:noProof/>
              </w:rPr>
            </w:pPr>
            <w:r w:rsidRPr="005D65EA">
              <w:rPr>
                <w:rFonts w:cs="Arial"/>
                <w:noProof/>
              </w:rPr>
              <w:t>Relationship to applicant (e</w:t>
            </w:r>
            <w:r>
              <w:rPr>
                <w:rFonts w:cs="Arial"/>
                <w:noProof/>
              </w:rPr>
              <w:t>.</w:t>
            </w:r>
            <w:r w:rsidRPr="005D65EA">
              <w:rPr>
                <w:rFonts w:cs="Arial"/>
                <w:noProof/>
              </w:rPr>
              <w:t>g</w:t>
            </w:r>
            <w:r>
              <w:rPr>
                <w:rFonts w:cs="Arial"/>
                <w:noProof/>
              </w:rPr>
              <w:t>.</w:t>
            </w:r>
            <w:r w:rsidRPr="005D65EA">
              <w:rPr>
                <w:rFonts w:cs="Arial"/>
                <w:noProof/>
              </w:rPr>
              <w:t xml:space="preserve"> supervisor)</w:t>
            </w:r>
            <w:r>
              <w:rPr>
                <w:rFonts w:cs="Arial"/>
                <w:noProof/>
              </w:rPr>
              <w:t>:</w:t>
            </w:r>
          </w:p>
          <w:p w14:paraId="7FB2C6AB" w14:textId="77777777" w:rsidR="007F729C" w:rsidRPr="00F42524" w:rsidRDefault="007F729C" w:rsidP="0093098C">
            <w:pPr>
              <w:spacing w:before="100" w:after="100"/>
              <w:rPr>
                <w:rFonts w:cs="Arial"/>
                <w:noProof/>
              </w:rPr>
            </w:pPr>
          </w:p>
        </w:tc>
        <w:tc>
          <w:tcPr>
            <w:tcW w:w="4961" w:type="dxa"/>
            <w:tcBorders>
              <w:top w:val="dotted" w:sz="4" w:space="0" w:color="auto"/>
              <w:left w:val="dotted" w:sz="4" w:space="0" w:color="auto"/>
              <w:bottom w:val="dotted" w:sz="4" w:space="0" w:color="auto"/>
              <w:right w:val="dotted" w:sz="4" w:space="0" w:color="auto"/>
            </w:tcBorders>
          </w:tcPr>
          <w:p w14:paraId="087C8137" w14:textId="77777777" w:rsidR="007F729C" w:rsidRPr="005D65EA" w:rsidRDefault="007F729C" w:rsidP="0093098C">
            <w:pPr>
              <w:tabs>
                <w:tab w:val="left" w:pos="2502"/>
              </w:tabs>
              <w:spacing w:before="100" w:after="100"/>
              <w:rPr>
                <w:rFonts w:cs="Arial"/>
                <w:noProof/>
              </w:rPr>
            </w:pPr>
            <w:r w:rsidRPr="005D65EA">
              <w:rPr>
                <w:rFonts w:cs="Arial"/>
                <w:noProof/>
              </w:rPr>
              <w:t>Relationship to applicant (e</w:t>
            </w:r>
            <w:r>
              <w:rPr>
                <w:rFonts w:cs="Arial"/>
                <w:noProof/>
              </w:rPr>
              <w:t>.</w:t>
            </w:r>
            <w:r w:rsidRPr="005D65EA">
              <w:rPr>
                <w:rFonts w:cs="Arial"/>
                <w:noProof/>
              </w:rPr>
              <w:t>g</w:t>
            </w:r>
            <w:r>
              <w:rPr>
                <w:rFonts w:cs="Arial"/>
                <w:noProof/>
              </w:rPr>
              <w:t xml:space="preserve">. </w:t>
            </w:r>
            <w:r w:rsidRPr="005D65EA">
              <w:rPr>
                <w:rFonts w:cs="Arial"/>
                <w:noProof/>
              </w:rPr>
              <w:t>supervisor)</w:t>
            </w:r>
            <w:r>
              <w:rPr>
                <w:rFonts w:cs="Arial"/>
                <w:noProof/>
              </w:rPr>
              <w:t>:</w:t>
            </w:r>
          </w:p>
          <w:p w14:paraId="2B75CE75" w14:textId="77777777" w:rsidR="007F729C" w:rsidRPr="00F42524" w:rsidRDefault="007F729C" w:rsidP="0093098C">
            <w:pPr>
              <w:tabs>
                <w:tab w:val="left" w:pos="2502"/>
              </w:tabs>
              <w:spacing w:before="100" w:after="100"/>
              <w:rPr>
                <w:rFonts w:cs="Arial"/>
                <w:noProof/>
              </w:rPr>
            </w:pPr>
          </w:p>
        </w:tc>
      </w:tr>
      <w:tr w:rsidR="007F729C" w:rsidRPr="0073454D" w14:paraId="25900353" w14:textId="77777777" w:rsidTr="0093098C">
        <w:trPr>
          <w:trHeight w:val="1607"/>
        </w:trPr>
        <w:tc>
          <w:tcPr>
            <w:tcW w:w="10065" w:type="dxa"/>
            <w:gridSpan w:val="2"/>
            <w:tcBorders>
              <w:top w:val="dotted" w:sz="4" w:space="0" w:color="auto"/>
              <w:left w:val="dotted" w:sz="4" w:space="0" w:color="auto"/>
              <w:bottom w:val="dotted" w:sz="4" w:space="0" w:color="auto"/>
              <w:right w:val="dotted" w:sz="4" w:space="0" w:color="auto"/>
            </w:tcBorders>
          </w:tcPr>
          <w:p w14:paraId="410B07BD" w14:textId="77777777" w:rsidR="007F729C" w:rsidRPr="005D65EA" w:rsidRDefault="007F729C" w:rsidP="0093098C">
            <w:pPr>
              <w:tabs>
                <w:tab w:val="left" w:pos="7956"/>
                <w:tab w:val="left" w:pos="8406"/>
                <w:tab w:val="left" w:pos="8946"/>
                <w:tab w:val="left" w:pos="9486"/>
              </w:tabs>
              <w:spacing w:before="100" w:after="100"/>
              <w:rPr>
                <w:rFonts w:cs="Arial"/>
              </w:rPr>
            </w:pPr>
            <w:r w:rsidRPr="00B24960">
              <w:rPr>
                <w:rFonts w:cs="Arial"/>
                <w:b/>
              </w:rPr>
              <w:t>Please note:</w:t>
            </w:r>
            <w:r w:rsidRPr="005D65EA">
              <w:rPr>
                <w:rFonts w:cs="Arial"/>
              </w:rPr>
              <w:t xml:space="preserve"> References will only be requested and opened</w:t>
            </w:r>
            <w:r>
              <w:rPr>
                <w:rFonts w:cs="Arial"/>
              </w:rPr>
              <w:t xml:space="preserve"> for the successful candidate. </w:t>
            </w:r>
          </w:p>
          <w:p w14:paraId="5F34ABE2" w14:textId="77777777" w:rsidR="007F729C" w:rsidRDefault="007F729C" w:rsidP="0093098C">
            <w:pPr>
              <w:tabs>
                <w:tab w:val="left" w:pos="7956"/>
                <w:tab w:val="left" w:pos="8406"/>
                <w:tab w:val="left" w:pos="8946"/>
                <w:tab w:val="left" w:pos="9486"/>
              </w:tabs>
              <w:spacing w:before="100" w:after="100"/>
              <w:rPr>
                <w:rFonts w:cs="Arial"/>
              </w:rPr>
            </w:pPr>
            <w:r w:rsidRPr="005D65EA">
              <w:rPr>
                <w:rFonts w:cs="Arial"/>
              </w:rPr>
              <w:t xml:space="preserve">In most circumstances, if we offer you the job, we </w:t>
            </w:r>
            <w:proofErr w:type="gramStart"/>
            <w:r w:rsidRPr="005D65EA">
              <w:rPr>
                <w:rFonts w:cs="Arial"/>
              </w:rPr>
              <w:t>would expect</w:t>
            </w:r>
            <w:proofErr w:type="gramEnd"/>
            <w:r w:rsidRPr="005D65EA">
              <w:rPr>
                <w:rFonts w:cs="Arial"/>
              </w:rPr>
              <w:t xml:space="preserve"> to receive a satisfactory reference from your present or most recent employer.</w:t>
            </w:r>
          </w:p>
          <w:p w14:paraId="02B2EF39" w14:textId="77777777" w:rsidR="007F729C" w:rsidRPr="0073454D" w:rsidRDefault="007F729C" w:rsidP="0093098C">
            <w:pPr>
              <w:tabs>
                <w:tab w:val="left" w:pos="7956"/>
                <w:tab w:val="left" w:pos="8406"/>
                <w:tab w:val="left" w:pos="8946"/>
                <w:tab w:val="left" w:pos="9486"/>
              </w:tabs>
              <w:spacing w:before="100" w:after="100"/>
              <w:rPr>
                <w:rFonts w:cs="Arial"/>
              </w:rPr>
            </w:pPr>
            <w:r w:rsidRPr="00BF59F5">
              <w:rPr>
                <w:rFonts w:cs="Arial"/>
                <w:b/>
              </w:rPr>
              <w:t>May we contact your present employer for a reference before any job offer is made to you?</w:t>
            </w:r>
            <w:r>
              <w:rPr>
                <w:rFonts w:cs="Arial"/>
              </w:rPr>
              <w:t xml:space="preserve"> Please answer yes or no.</w:t>
            </w:r>
          </w:p>
        </w:tc>
      </w:tr>
      <w:tr w:rsidR="007F729C" w:rsidRPr="004576CD" w14:paraId="47294F8B" w14:textId="77777777" w:rsidTr="00930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47"/>
        </w:trPr>
        <w:tc>
          <w:tcPr>
            <w:tcW w:w="10065" w:type="dxa"/>
            <w:gridSpan w:val="2"/>
          </w:tcPr>
          <w:p w14:paraId="20DC41AD" w14:textId="77777777" w:rsidR="007F729C" w:rsidRDefault="007F729C" w:rsidP="0093098C">
            <w:pPr>
              <w:spacing w:after="120"/>
              <w:rPr>
                <w:rFonts w:cs="Arial"/>
              </w:rPr>
            </w:pPr>
          </w:p>
          <w:p w14:paraId="3CD04F02" w14:textId="77777777" w:rsidR="007F729C" w:rsidRDefault="007F729C" w:rsidP="0093098C">
            <w:pPr>
              <w:spacing w:after="120"/>
              <w:rPr>
                <w:rFonts w:cs="Arial"/>
              </w:rPr>
            </w:pPr>
            <w:r>
              <w:rPr>
                <w:rFonts w:cs="Arial"/>
              </w:rPr>
              <w:t xml:space="preserve">If you are not offered the job, all documentation related to your application for employment will normally be destroyed at the relevant time, normally six months after recruitment.  </w:t>
            </w:r>
          </w:p>
          <w:p w14:paraId="1E73CC4E" w14:textId="77777777" w:rsidR="007F729C" w:rsidRDefault="007F729C" w:rsidP="0093098C">
            <w:pPr>
              <w:spacing w:after="120"/>
            </w:pPr>
            <w:r>
              <w:rPr>
                <w:rFonts w:cs="Arial"/>
              </w:rPr>
              <w:t xml:space="preserve">We will however, with your permission, retain application information </w:t>
            </w:r>
            <w:r>
              <w:t>to alert you to other opportunities that arise in the future and may be of interest to you.</w:t>
            </w:r>
          </w:p>
          <w:p w14:paraId="5B71983D" w14:textId="77777777" w:rsidR="007F729C" w:rsidRDefault="007F729C" w:rsidP="0093098C">
            <w:pPr>
              <w:spacing w:after="120" w:line="276" w:lineRule="auto"/>
              <w:rPr>
                <w:rFonts w:cs="Arial"/>
              </w:rPr>
            </w:pPr>
            <w:r w:rsidRPr="00BF59F5">
              <w:rPr>
                <w:rFonts w:cs="Arial"/>
                <w:b/>
              </w:rPr>
              <w:t>Can you confirm the retention of your application information for future reference?</w:t>
            </w:r>
            <w:r>
              <w:rPr>
                <w:rFonts w:cs="Arial"/>
              </w:rPr>
              <w:t xml:space="preserve"> Please answer yes or no </w:t>
            </w:r>
          </w:p>
          <w:p w14:paraId="2FEA3613" w14:textId="77777777" w:rsidR="007F729C" w:rsidRPr="005D65EA" w:rsidRDefault="007F729C" w:rsidP="0093098C">
            <w:pPr>
              <w:spacing w:line="276" w:lineRule="auto"/>
              <w:rPr>
                <w:rFonts w:cs="Arial"/>
              </w:rPr>
            </w:pPr>
          </w:p>
        </w:tc>
      </w:tr>
    </w:tbl>
    <w:p w14:paraId="16DD5CC4" w14:textId="77777777" w:rsidR="007F729C" w:rsidRDefault="007F729C" w:rsidP="007F729C"/>
    <w:p w14:paraId="453C99CE" w14:textId="77777777" w:rsidR="007F729C" w:rsidRDefault="007F729C" w:rsidP="0030753A">
      <w:pPr>
        <w:spacing w:before="360"/>
      </w:pPr>
    </w:p>
    <w:p w14:paraId="40E53C11" w14:textId="77777777" w:rsidR="003A01BB" w:rsidRPr="001F67B3" w:rsidRDefault="003A01BB" w:rsidP="003A01BB">
      <w:pPr>
        <w:pStyle w:val="Heading2"/>
        <w:pageBreakBefore/>
        <w:spacing w:before="600"/>
      </w:pPr>
      <w:r w:rsidRPr="009D0FF0">
        <w:rPr>
          <w:sz w:val="28"/>
          <w:szCs w:val="28"/>
        </w:rPr>
        <w:lastRenderedPageBreak/>
        <w:t>Person Specification:  Professional Careers Graduate Placement</w:t>
      </w:r>
      <w:r w:rsidRPr="007D0273">
        <w:t xml:space="preserve"> </w:t>
      </w:r>
    </w:p>
    <w:p w14:paraId="353E35E9" w14:textId="77777777" w:rsidR="003A01BB" w:rsidRDefault="003A01BB" w:rsidP="003A01BB"/>
    <w:p w14:paraId="2EA70E67" w14:textId="77777777" w:rsidR="003A01BB" w:rsidRPr="00DA6000" w:rsidRDefault="003A01BB" w:rsidP="003A01BB">
      <w:pPr>
        <w:keepNext/>
        <w:rPr>
          <w:rFonts w:cs="Arial"/>
          <w:szCs w:val="28"/>
        </w:rPr>
      </w:pPr>
      <w:r w:rsidRPr="00DA6000">
        <w:rPr>
          <w:rFonts w:cs="Arial"/>
          <w:szCs w:val="28"/>
        </w:rPr>
        <w:t xml:space="preserve">Please note that we will use a variety of assessment methods during our selection process and the competencies we are looking for may be tested at some or </w:t>
      </w:r>
      <w:proofErr w:type="gramStart"/>
      <w:r w:rsidRPr="00DA6000">
        <w:rPr>
          <w:rFonts w:cs="Arial"/>
          <w:szCs w:val="28"/>
        </w:rPr>
        <w:t>all of</w:t>
      </w:r>
      <w:proofErr w:type="gramEnd"/>
      <w:r w:rsidRPr="00DA6000">
        <w:rPr>
          <w:rFonts w:cs="Arial"/>
          <w:szCs w:val="28"/>
        </w:rPr>
        <w:t xml:space="preserve"> the recruitment stages.</w:t>
      </w:r>
    </w:p>
    <w:p w14:paraId="59E04854" w14:textId="77777777" w:rsidR="003A01BB" w:rsidRDefault="003A01BB" w:rsidP="003A01BB">
      <w:pPr>
        <w:pStyle w:val="Heading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4023"/>
        <w:gridCol w:w="3412"/>
      </w:tblGrid>
      <w:tr w:rsidR="003A01BB" w14:paraId="13D432AC" w14:textId="77777777" w:rsidTr="00FD0796">
        <w:tc>
          <w:tcPr>
            <w:tcW w:w="2749" w:type="dxa"/>
          </w:tcPr>
          <w:p w14:paraId="0C43A03A" w14:textId="77777777" w:rsidR="003A01BB" w:rsidRPr="00E62906" w:rsidRDefault="003A01BB" w:rsidP="0093098C">
            <w:pPr>
              <w:ind w:left="360" w:hanging="360"/>
              <w:rPr>
                <w:rFonts w:cs="Arial"/>
                <w:b/>
                <w:szCs w:val="28"/>
              </w:rPr>
            </w:pPr>
            <w:r w:rsidRPr="00E62906">
              <w:rPr>
                <w:rFonts w:cs="Arial"/>
                <w:b/>
                <w:bCs/>
                <w:szCs w:val="28"/>
              </w:rPr>
              <w:t>Factors</w:t>
            </w:r>
          </w:p>
        </w:tc>
        <w:tc>
          <w:tcPr>
            <w:tcW w:w="4023" w:type="dxa"/>
          </w:tcPr>
          <w:p w14:paraId="19667F27" w14:textId="77777777" w:rsidR="003A01BB" w:rsidRPr="00E62906" w:rsidRDefault="003A01BB" w:rsidP="0093098C">
            <w:pPr>
              <w:ind w:left="360" w:hanging="360"/>
              <w:rPr>
                <w:rFonts w:cs="Arial"/>
                <w:b/>
                <w:szCs w:val="28"/>
              </w:rPr>
            </w:pPr>
            <w:r w:rsidRPr="00E62906">
              <w:rPr>
                <w:rFonts w:cs="Arial"/>
                <w:b/>
                <w:bCs/>
                <w:szCs w:val="28"/>
              </w:rPr>
              <w:t>Essential Criteria</w:t>
            </w:r>
          </w:p>
        </w:tc>
        <w:tc>
          <w:tcPr>
            <w:tcW w:w="3412" w:type="dxa"/>
          </w:tcPr>
          <w:p w14:paraId="0C28C9D9" w14:textId="77777777" w:rsidR="003A01BB" w:rsidRPr="00E62906" w:rsidRDefault="003A01BB" w:rsidP="0093098C">
            <w:pPr>
              <w:ind w:left="360" w:hanging="360"/>
              <w:rPr>
                <w:rFonts w:cs="Arial"/>
                <w:b/>
                <w:szCs w:val="28"/>
              </w:rPr>
            </w:pPr>
            <w:r w:rsidRPr="00FD0796">
              <w:rPr>
                <w:rFonts w:cs="Arial"/>
                <w:b/>
                <w:bCs/>
                <w:szCs w:val="28"/>
              </w:rPr>
              <w:t>Means of Assessment</w:t>
            </w:r>
          </w:p>
        </w:tc>
      </w:tr>
      <w:tr w:rsidR="003A01BB" w14:paraId="5B7BD405" w14:textId="77777777" w:rsidTr="00FD0796">
        <w:tc>
          <w:tcPr>
            <w:tcW w:w="2749" w:type="dxa"/>
          </w:tcPr>
          <w:p w14:paraId="4EA8A3BC" w14:textId="77777777" w:rsidR="003A01BB" w:rsidRPr="00E62906" w:rsidRDefault="003A01BB" w:rsidP="0093098C">
            <w:pPr>
              <w:autoSpaceDE w:val="0"/>
              <w:autoSpaceDN w:val="0"/>
              <w:adjustRightInd w:val="0"/>
              <w:ind w:left="360" w:hanging="360"/>
              <w:rPr>
                <w:rFonts w:cs="Arial"/>
                <w:b/>
                <w:bCs/>
                <w:szCs w:val="28"/>
              </w:rPr>
            </w:pPr>
            <w:r w:rsidRPr="00E62906">
              <w:rPr>
                <w:rFonts w:cs="Arial"/>
                <w:b/>
                <w:bCs/>
                <w:szCs w:val="28"/>
              </w:rPr>
              <w:t>Education and</w:t>
            </w:r>
          </w:p>
          <w:p w14:paraId="369E466E" w14:textId="77777777" w:rsidR="003A01BB" w:rsidRPr="00E62906" w:rsidRDefault="003A01BB" w:rsidP="0093098C">
            <w:pPr>
              <w:autoSpaceDE w:val="0"/>
              <w:autoSpaceDN w:val="0"/>
              <w:adjustRightInd w:val="0"/>
              <w:ind w:left="360" w:hanging="360"/>
              <w:rPr>
                <w:rFonts w:cs="Arial"/>
                <w:b/>
                <w:bCs/>
                <w:szCs w:val="28"/>
              </w:rPr>
            </w:pPr>
            <w:r w:rsidRPr="00E62906">
              <w:rPr>
                <w:rFonts w:cs="Arial"/>
                <w:b/>
                <w:bCs/>
                <w:szCs w:val="28"/>
              </w:rPr>
              <w:t>professional</w:t>
            </w:r>
          </w:p>
          <w:p w14:paraId="7100A959" w14:textId="77777777" w:rsidR="003A01BB" w:rsidRPr="00E62906" w:rsidRDefault="003A01BB" w:rsidP="0093098C">
            <w:pPr>
              <w:ind w:left="360" w:hanging="360"/>
              <w:rPr>
                <w:rFonts w:cs="Arial"/>
                <w:b/>
                <w:bCs/>
                <w:szCs w:val="28"/>
              </w:rPr>
            </w:pPr>
            <w:r w:rsidRPr="00E62906">
              <w:rPr>
                <w:rFonts w:cs="Arial"/>
                <w:b/>
                <w:bCs/>
                <w:szCs w:val="28"/>
              </w:rPr>
              <w:t>qualifications</w:t>
            </w:r>
          </w:p>
          <w:p w14:paraId="416DAECC" w14:textId="77777777" w:rsidR="003A01BB" w:rsidRPr="00E62906" w:rsidRDefault="003A01BB" w:rsidP="0093098C">
            <w:pPr>
              <w:ind w:left="360" w:hanging="360"/>
              <w:rPr>
                <w:rFonts w:cs="Arial"/>
                <w:b/>
                <w:bCs/>
                <w:szCs w:val="28"/>
              </w:rPr>
            </w:pPr>
          </w:p>
        </w:tc>
        <w:tc>
          <w:tcPr>
            <w:tcW w:w="4023" w:type="dxa"/>
          </w:tcPr>
          <w:p w14:paraId="27D79E81" w14:textId="77777777" w:rsidR="003A01BB" w:rsidRPr="00E62906" w:rsidRDefault="003A01BB" w:rsidP="00DA75D5">
            <w:pPr>
              <w:numPr>
                <w:ilvl w:val="0"/>
                <w:numId w:val="3"/>
              </w:numPr>
              <w:rPr>
                <w:rFonts w:cs="Arial"/>
                <w:b/>
                <w:bCs/>
                <w:szCs w:val="28"/>
              </w:rPr>
            </w:pPr>
            <w:r w:rsidRPr="00E62906">
              <w:rPr>
                <w:rFonts w:cs="Arial"/>
                <w:szCs w:val="28"/>
              </w:rPr>
              <w:t xml:space="preserve">Degree (any subject) or a </w:t>
            </w:r>
            <w:proofErr w:type="gramStart"/>
            <w:r w:rsidRPr="00E62906">
              <w:rPr>
                <w:rFonts w:cs="Arial"/>
                <w:szCs w:val="28"/>
              </w:rPr>
              <w:t>qualification  equivalent</w:t>
            </w:r>
            <w:proofErr w:type="gramEnd"/>
            <w:r w:rsidRPr="00E62906">
              <w:rPr>
                <w:rFonts w:cs="Arial"/>
                <w:szCs w:val="28"/>
              </w:rPr>
              <w:t xml:space="preserve"> to a degree</w:t>
            </w:r>
          </w:p>
        </w:tc>
        <w:tc>
          <w:tcPr>
            <w:tcW w:w="3412" w:type="dxa"/>
          </w:tcPr>
          <w:p w14:paraId="15E87EE7" w14:textId="77777777" w:rsidR="003A01BB" w:rsidRPr="00E62906" w:rsidRDefault="003A01BB" w:rsidP="0093098C">
            <w:pPr>
              <w:ind w:left="360" w:hanging="360"/>
              <w:rPr>
                <w:rFonts w:cs="Arial"/>
                <w:szCs w:val="28"/>
              </w:rPr>
            </w:pPr>
            <w:r w:rsidRPr="00E62906">
              <w:rPr>
                <w:rFonts w:cs="Arial"/>
                <w:szCs w:val="28"/>
              </w:rPr>
              <w:t>Application and</w:t>
            </w:r>
          </w:p>
          <w:p w14:paraId="135914B3" w14:textId="77777777" w:rsidR="003A01BB" w:rsidRPr="00E62906" w:rsidRDefault="003A01BB" w:rsidP="0093098C">
            <w:pPr>
              <w:ind w:left="360" w:hanging="360"/>
              <w:rPr>
                <w:rFonts w:cs="Arial"/>
                <w:b/>
                <w:bCs/>
                <w:szCs w:val="28"/>
              </w:rPr>
            </w:pPr>
            <w:r w:rsidRPr="00E62906">
              <w:rPr>
                <w:rFonts w:cs="Arial"/>
                <w:szCs w:val="28"/>
              </w:rPr>
              <w:t>pre-employment checks</w:t>
            </w:r>
          </w:p>
        </w:tc>
      </w:tr>
      <w:tr w:rsidR="003A01BB" w14:paraId="53DD2B05" w14:textId="77777777" w:rsidTr="00FD0796">
        <w:tc>
          <w:tcPr>
            <w:tcW w:w="2749" w:type="dxa"/>
          </w:tcPr>
          <w:p w14:paraId="3881981D" w14:textId="77777777" w:rsidR="003A01BB" w:rsidRPr="00E62906" w:rsidRDefault="003A01BB" w:rsidP="0093098C">
            <w:pPr>
              <w:autoSpaceDE w:val="0"/>
              <w:autoSpaceDN w:val="0"/>
              <w:adjustRightInd w:val="0"/>
              <w:ind w:left="360" w:hanging="360"/>
              <w:rPr>
                <w:rFonts w:cs="Arial"/>
                <w:b/>
                <w:bCs/>
                <w:szCs w:val="28"/>
              </w:rPr>
            </w:pPr>
            <w:r w:rsidRPr="00E62906">
              <w:rPr>
                <w:rFonts w:cs="Arial"/>
                <w:b/>
                <w:bCs/>
                <w:szCs w:val="28"/>
              </w:rPr>
              <w:t xml:space="preserve">Knowledge and </w:t>
            </w:r>
          </w:p>
          <w:p w14:paraId="5EB55146" w14:textId="77777777" w:rsidR="003A01BB" w:rsidRPr="00E62906" w:rsidRDefault="003A01BB" w:rsidP="0093098C">
            <w:pPr>
              <w:autoSpaceDE w:val="0"/>
              <w:autoSpaceDN w:val="0"/>
              <w:adjustRightInd w:val="0"/>
              <w:ind w:left="360" w:hanging="360"/>
              <w:rPr>
                <w:rFonts w:cs="Arial"/>
                <w:b/>
                <w:bCs/>
                <w:szCs w:val="28"/>
              </w:rPr>
            </w:pPr>
            <w:r w:rsidRPr="00E62906">
              <w:rPr>
                <w:rFonts w:cs="Arial"/>
                <w:b/>
                <w:bCs/>
                <w:szCs w:val="28"/>
              </w:rPr>
              <w:t>Skills</w:t>
            </w:r>
          </w:p>
        </w:tc>
        <w:tc>
          <w:tcPr>
            <w:tcW w:w="4023" w:type="dxa"/>
          </w:tcPr>
          <w:p w14:paraId="6CFBC1DE" w14:textId="77777777" w:rsidR="003A01BB" w:rsidRPr="00E62906" w:rsidRDefault="003A01BB" w:rsidP="00DA75D5">
            <w:pPr>
              <w:pStyle w:val="ListParagraph"/>
              <w:numPr>
                <w:ilvl w:val="0"/>
                <w:numId w:val="4"/>
              </w:numPr>
              <w:spacing w:after="0" w:line="240" w:lineRule="auto"/>
              <w:rPr>
                <w:rFonts w:ascii="Arial" w:hAnsi="Arial" w:cs="Arial"/>
                <w:sz w:val="28"/>
                <w:szCs w:val="28"/>
              </w:rPr>
            </w:pPr>
            <w:r>
              <w:rPr>
                <w:rFonts w:ascii="Arial" w:hAnsi="Arial" w:cs="Arial"/>
                <w:sz w:val="28"/>
                <w:szCs w:val="28"/>
              </w:rPr>
              <w:t>A</w:t>
            </w:r>
            <w:r w:rsidRPr="00E62906">
              <w:rPr>
                <w:rFonts w:ascii="Arial" w:hAnsi="Arial" w:cs="Arial"/>
                <w:sz w:val="28"/>
                <w:szCs w:val="28"/>
              </w:rPr>
              <w:t>ppropriate communication knowledge and skills (written and/or verbal)</w:t>
            </w:r>
          </w:p>
          <w:p w14:paraId="114960E1" w14:textId="77777777" w:rsidR="003A01BB" w:rsidRPr="00E62906" w:rsidRDefault="003A01BB" w:rsidP="00DA75D5">
            <w:pPr>
              <w:pStyle w:val="ListParagraph"/>
              <w:numPr>
                <w:ilvl w:val="0"/>
                <w:numId w:val="4"/>
              </w:numPr>
              <w:spacing w:after="0" w:line="240" w:lineRule="auto"/>
              <w:rPr>
                <w:rFonts w:ascii="Arial" w:hAnsi="Arial" w:cs="Arial"/>
                <w:sz w:val="28"/>
                <w:szCs w:val="28"/>
              </w:rPr>
            </w:pPr>
            <w:r>
              <w:rPr>
                <w:rFonts w:ascii="Arial" w:hAnsi="Arial" w:cs="Arial"/>
                <w:sz w:val="28"/>
                <w:szCs w:val="28"/>
              </w:rPr>
              <w:t>A</w:t>
            </w:r>
            <w:r w:rsidRPr="00E62906">
              <w:rPr>
                <w:rFonts w:ascii="Arial" w:hAnsi="Arial" w:cs="Arial"/>
                <w:sz w:val="28"/>
                <w:szCs w:val="28"/>
              </w:rPr>
              <w:t>ppropriate numeracy knowledge and skills (finance)</w:t>
            </w:r>
          </w:p>
          <w:p w14:paraId="47165BB3" w14:textId="77777777" w:rsidR="003A01BB" w:rsidRDefault="003A01BB" w:rsidP="00DA75D5">
            <w:pPr>
              <w:pStyle w:val="ListParagraph"/>
              <w:numPr>
                <w:ilvl w:val="0"/>
                <w:numId w:val="4"/>
              </w:numPr>
              <w:spacing w:after="0" w:line="240" w:lineRule="auto"/>
              <w:rPr>
                <w:rFonts w:ascii="Arial" w:hAnsi="Arial" w:cs="Arial"/>
                <w:sz w:val="28"/>
                <w:szCs w:val="28"/>
              </w:rPr>
            </w:pPr>
            <w:r>
              <w:rPr>
                <w:rFonts w:ascii="Arial" w:hAnsi="Arial" w:cs="Arial"/>
                <w:sz w:val="28"/>
                <w:szCs w:val="28"/>
              </w:rPr>
              <w:t>P</w:t>
            </w:r>
            <w:r w:rsidRPr="00E62906">
              <w:rPr>
                <w:rFonts w:ascii="Arial" w:hAnsi="Arial" w:cs="Arial"/>
                <w:sz w:val="28"/>
                <w:szCs w:val="28"/>
              </w:rPr>
              <w:t>ossession of key skills such as time management, working as part of a team and customer care.</w:t>
            </w:r>
          </w:p>
          <w:p w14:paraId="3FC8B233" w14:textId="77777777" w:rsidR="003A01BB" w:rsidRPr="00E62906" w:rsidRDefault="003A01BB" w:rsidP="0093098C">
            <w:pPr>
              <w:ind w:left="720"/>
              <w:rPr>
                <w:rFonts w:cs="Arial"/>
                <w:szCs w:val="28"/>
              </w:rPr>
            </w:pPr>
          </w:p>
          <w:p w14:paraId="11693602" w14:textId="77777777" w:rsidR="003A01BB" w:rsidRPr="00E62906" w:rsidRDefault="003A01BB" w:rsidP="0093098C">
            <w:pPr>
              <w:rPr>
                <w:rFonts w:cs="Arial"/>
                <w:szCs w:val="28"/>
              </w:rPr>
            </w:pPr>
            <w:r w:rsidRPr="00E62906">
              <w:rPr>
                <w:rFonts w:cs="Arial"/>
                <w:szCs w:val="28"/>
              </w:rPr>
              <w:t xml:space="preserve">Actual knowledge and skill levels will be determined by the specific job </w:t>
            </w:r>
            <w:proofErr w:type="gramStart"/>
            <w:r w:rsidRPr="00E62906">
              <w:rPr>
                <w:rFonts w:cs="Arial"/>
                <w:szCs w:val="28"/>
              </w:rPr>
              <w:t>requirements</w:t>
            </w:r>
            <w:proofErr w:type="gramEnd"/>
          </w:p>
          <w:p w14:paraId="0C499849" w14:textId="77777777" w:rsidR="003A01BB" w:rsidRPr="00E62906" w:rsidRDefault="003A01BB" w:rsidP="0093098C">
            <w:pPr>
              <w:rPr>
                <w:rFonts w:cs="Arial"/>
                <w:szCs w:val="28"/>
              </w:rPr>
            </w:pPr>
          </w:p>
        </w:tc>
        <w:tc>
          <w:tcPr>
            <w:tcW w:w="3412" w:type="dxa"/>
          </w:tcPr>
          <w:p w14:paraId="5BC30F9A" w14:textId="7836DBCD" w:rsidR="003A01BB" w:rsidRDefault="00FD0796" w:rsidP="001428E6">
            <w:pPr>
              <w:ind w:left="360" w:hanging="360"/>
              <w:rPr>
                <w:rFonts w:cs="Arial"/>
                <w:szCs w:val="28"/>
              </w:rPr>
            </w:pPr>
            <w:r>
              <w:rPr>
                <w:rFonts w:cs="Arial"/>
                <w:szCs w:val="28"/>
              </w:rPr>
              <w:t>Personal statement</w:t>
            </w:r>
            <w:r w:rsidR="001428E6">
              <w:rPr>
                <w:rFonts w:cs="Arial"/>
                <w:szCs w:val="28"/>
              </w:rPr>
              <w:t xml:space="preserve"> &amp; </w:t>
            </w:r>
            <w:r>
              <w:rPr>
                <w:rFonts w:cs="Arial"/>
                <w:szCs w:val="28"/>
              </w:rPr>
              <w:t>Interview</w:t>
            </w:r>
          </w:p>
          <w:p w14:paraId="46C3CED6" w14:textId="77777777" w:rsidR="00FD0796" w:rsidRDefault="00FD0796" w:rsidP="0093098C">
            <w:pPr>
              <w:ind w:left="360" w:hanging="360"/>
              <w:rPr>
                <w:rFonts w:cs="Arial"/>
                <w:szCs w:val="28"/>
              </w:rPr>
            </w:pPr>
          </w:p>
          <w:p w14:paraId="75462D04" w14:textId="6719ABA4" w:rsidR="00FD0796" w:rsidRPr="00E62906" w:rsidRDefault="00FD0796" w:rsidP="0093098C">
            <w:pPr>
              <w:ind w:left="360" w:hanging="360"/>
              <w:rPr>
                <w:rFonts w:cs="Arial"/>
                <w:szCs w:val="28"/>
              </w:rPr>
            </w:pPr>
          </w:p>
          <w:p w14:paraId="0C4F28CE" w14:textId="1BBAEFDA" w:rsidR="003A01BB" w:rsidRPr="00E62906" w:rsidRDefault="003A01BB" w:rsidP="0093098C">
            <w:pPr>
              <w:ind w:left="360" w:hanging="360"/>
              <w:rPr>
                <w:rFonts w:cs="Arial"/>
                <w:szCs w:val="28"/>
              </w:rPr>
            </w:pPr>
          </w:p>
        </w:tc>
      </w:tr>
      <w:tr w:rsidR="003A01BB" w14:paraId="76FBD19F" w14:textId="77777777" w:rsidTr="00FD0796">
        <w:tc>
          <w:tcPr>
            <w:tcW w:w="2749" w:type="dxa"/>
          </w:tcPr>
          <w:p w14:paraId="66C843E5" w14:textId="77777777" w:rsidR="003A01BB" w:rsidRPr="00E62906" w:rsidRDefault="003A01BB" w:rsidP="0093098C">
            <w:pPr>
              <w:autoSpaceDE w:val="0"/>
              <w:autoSpaceDN w:val="0"/>
              <w:adjustRightInd w:val="0"/>
              <w:ind w:left="360" w:hanging="360"/>
              <w:rPr>
                <w:rFonts w:cs="Arial"/>
                <w:b/>
                <w:bCs/>
                <w:szCs w:val="28"/>
              </w:rPr>
            </w:pPr>
            <w:r w:rsidRPr="00E62906">
              <w:rPr>
                <w:rFonts w:cs="Arial"/>
                <w:b/>
                <w:bCs/>
                <w:szCs w:val="28"/>
              </w:rPr>
              <w:t>Personal attributes</w:t>
            </w:r>
          </w:p>
        </w:tc>
        <w:tc>
          <w:tcPr>
            <w:tcW w:w="4023" w:type="dxa"/>
          </w:tcPr>
          <w:p w14:paraId="2BE1834E" w14:textId="77777777" w:rsidR="003A01BB" w:rsidRDefault="003A01BB" w:rsidP="00DA75D5">
            <w:pPr>
              <w:pStyle w:val="ListParagraph"/>
              <w:numPr>
                <w:ilvl w:val="0"/>
                <w:numId w:val="5"/>
              </w:numPr>
              <w:spacing w:after="0" w:line="240" w:lineRule="auto"/>
              <w:rPr>
                <w:rFonts w:ascii="Arial" w:hAnsi="Arial" w:cs="Arial"/>
                <w:sz w:val="28"/>
                <w:szCs w:val="28"/>
              </w:rPr>
            </w:pPr>
            <w:r>
              <w:rPr>
                <w:rFonts w:ascii="Arial" w:hAnsi="Arial" w:cs="Arial"/>
                <w:sz w:val="28"/>
                <w:szCs w:val="28"/>
              </w:rPr>
              <w:t>S</w:t>
            </w:r>
            <w:r w:rsidRPr="00E62906">
              <w:rPr>
                <w:rFonts w:ascii="Arial" w:hAnsi="Arial" w:cs="Arial"/>
                <w:sz w:val="28"/>
                <w:szCs w:val="28"/>
              </w:rPr>
              <w:t>elf-motivation and personal commitment</w:t>
            </w:r>
          </w:p>
          <w:p w14:paraId="00281B50" w14:textId="259AF957" w:rsidR="00FD0796" w:rsidRPr="00E62906" w:rsidRDefault="00FD0796" w:rsidP="00DA75D5">
            <w:pPr>
              <w:pStyle w:val="ListParagraph"/>
              <w:numPr>
                <w:ilvl w:val="0"/>
                <w:numId w:val="5"/>
              </w:numPr>
              <w:spacing w:after="0" w:line="240" w:lineRule="auto"/>
              <w:rPr>
                <w:rFonts w:ascii="Arial" w:hAnsi="Arial" w:cs="Arial"/>
                <w:sz w:val="28"/>
                <w:szCs w:val="28"/>
              </w:rPr>
            </w:pPr>
            <w:r>
              <w:rPr>
                <w:rFonts w:ascii="Arial" w:hAnsi="Arial" w:cs="Arial"/>
                <w:sz w:val="28"/>
                <w:szCs w:val="28"/>
              </w:rPr>
              <w:t>Alignment with NHS Core values</w:t>
            </w:r>
          </w:p>
          <w:p w14:paraId="05771C62" w14:textId="77777777" w:rsidR="003A01BB" w:rsidRPr="00E62906" w:rsidRDefault="003A01BB" w:rsidP="00DA75D5">
            <w:pPr>
              <w:pStyle w:val="ListParagraph"/>
              <w:numPr>
                <w:ilvl w:val="0"/>
                <w:numId w:val="5"/>
              </w:numPr>
              <w:spacing w:after="0" w:line="240" w:lineRule="auto"/>
              <w:rPr>
                <w:rFonts w:ascii="Arial" w:hAnsi="Arial" w:cs="Arial"/>
                <w:sz w:val="28"/>
                <w:szCs w:val="28"/>
              </w:rPr>
            </w:pPr>
            <w:r>
              <w:rPr>
                <w:rFonts w:ascii="Arial" w:hAnsi="Arial" w:cs="Arial"/>
                <w:sz w:val="28"/>
                <w:szCs w:val="28"/>
              </w:rPr>
              <w:t>A</w:t>
            </w:r>
            <w:r w:rsidRPr="00E62906">
              <w:rPr>
                <w:rFonts w:ascii="Arial" w:hAnsi="Arial" w:cs="Arial"/>
                <w:sz w:val="28"/>
                <w:szCs w:val="28"/>
              </w:rPr>
              <w:t xml:space="preserve">bility to work under </w:t>
            </w:r>
            <w:proofErr w:type="gramStart"/>
            <w:r w:rsidRPr="00E62906">
              <w:rPr>
                <w:rFonts w:ascii="Arial" w:hAnsi="Arial" w:cs="Arial"/>
                <w:sz w:val="28"/>
                <w:szCs w:val="28"/>
              </w:rPr>
              <w:t>pressure</w:t>
            </w:r>
            <w:proofErr w:type="gramEnd"/>
          </w:p>
          <w:p w14:paraId="4588954C" w14:textId="77777777" w:rsidR="003A01BB" w:rsidRPr="00E62906" w:rsidRDefault="003A01BB" w:rsidP="00DA75D5">
            <w:pPr>
              <w:pStyle w:val="ListParagraph"/>
              <w:numPr>
                <w:ilvl w:val="0"/>
                <w:numId w:val="4"/>
              </w:numPr>
              <w:spacing w:after="0" w:line="240" w:lineRule="auto"/>
              <w:rPr>
                <w:rFonts w:ascii="Arial" w:hAnsi="Arial" w:cs="Arial"/>
                <w:sz w:val="28"/>
                <w:szCs w:val="28"/>
              </w:rPr>
            </w:pPr>
            <w:r>
              <w:rPr>
                <w:rFonts w:ascii="Arial" w:hAnsi="Arial" w:cs="Arial"/>
                <w:sz w:val="28"/>
                <w:szCs w:val="28"/>
              </w:rPr>
              <w:t>W</w:t>
            </w:r>
            <w:r w:rsidRPr="00E62906">
              <w:rPr>
                <w:rFonts w:ascii="Arial" w:hAnsi="Arial" w:cs="Arial"/>
                <w:sz w:val="28"/>
                <w:szCs w:val="28"/>
              </w:rPr>
              <w:t xml:space="preserve">illingness to undertake further development </w:t>
            </w:r>
            <w:proofErr w:type="gramStart"/>
            <w:r w:rsidRPr="00E62906">
              <w:rPr>
                <w:rFonts w:ascii="Arial" w:hAnsi="Arial" w:cs="Arial"/>
                <w:sz w:val="28"/>
                <w:szCs w:val="28"/>
              </w:rPr>
              <w:t>opportunities</w:t>
            </w:r>
            <w:proofErr w:type="gramEnd"/>
          </w:p>
          <w:p w14:paraId="23D45935" w14:textId="77777777" w:rsidR="003A01BB" w:rsidRPr="00E62906" w:rsidRDefault="003A01BB" w:rsidP="0093098C">
            <w:pPr>
              <w:pStyle w:val="ListParagraph"/>
              <w:spacing w:after="0" w:line="240" w:lineRule="auto"/>
              <w:ind w:left="360"/>
              <w:rPr>
                <w:rFonts w:ascii="Arial" w:hAnsi="Arial" w:cs="Arial"/>
                <w:sz w:val="28"/>
                <w:szCs w:val="28"/>
              </w:rPr>
            </w:pPr>
          </w:p>
        </w:tc>
        <w:tc>
          <w:tcPr>
            <w:tcW w:w="3412" w:type="dxa"/>
          </w:tcPr>
          <w:p w14:paraId="466026AA" w14:textId="493932A7" w:rsidR="003A01BB" w:rsidRPr="00E62906" w:rsidRDefault="00FD0796" w:rsidP="0093098C">
            <w:pPr>
              <w:ind w:left="360" w:hanging="360"/>
              <w:rPr>
                <w:rFonts w:cs="Arial"/>
                <w:szCs w:val="28"/>
              </w:rPr>
            </w:pPr>
            <w:r>
              <w:rPr>
                <w:rFonts w:cs="Arial"/>
                <w:szCs w:val="28"/>
              </w:rPr>
              <w:t xml:space="preserve">Personal </w:t>
            </w:r>
            <w:proofErr w:type="gramStart"/>
            <w:r>
              <w:rPr>
                <w:rFonts w:cs="Arial"/>
                <w:szCs w:val="28"/>
              </w:rPr>
              <w:t xml:space="preserve">statement </w:t>
            </w:r>
            <w:r w:rsidR="001428E6">
              <w:rPr>
                <w:rFonts w:cs="Arial"/>
                <w:szCs w:val="28"/>
              </w:rPr>
              <w:t xml:space="preserve"> &amp;</w:t>
            </w:r>
            <w:proofErr w:type="gramEnd"/>
            <w:r w:rsidR="001428E6">
              <w:rPr>
                <w:rFonts w:cs="Arial"/>
                <w:szCs w:val="28"/>
              </w:rPr>
              <w:t xml:space="preserve"> </w:t>
            </w:r>
            <w:r>
              <w:rPr>
                <w:rFonts w:cs="Arial"/>
                <w:szCs w:val="28"/>
              </w:rPr>
              <w:t>I</w:t>
            </w:r>
            <w:r w:rsidR="003A01BB" w:rsidRPr="00E62906">
              <w:rPr>
                <w:rFonts w:cs="Arial"/>
                <w:szCs w:val="28"/>
              </w:rPr>
              <w:t>nterview</w:t>
            </w:r>
          </w:p>
          <w:p w14:paraId="3FDF5CE7" w14:textId="5F42AB85" w:rsidR="003A01BB" w:rsidRPr="00E62906" w:rsidRDefault="003A01BB" w:rsidP="0093098C">
            <w:pPr>
              <w:ind w:left="360" w:hanging="360"/>
              <w:rPr>
                <w:rFonts w:cs="Arial"/>
                <w:szCs w:val="28"/>
              </w:rPr>
            </w:pPr>
          </w:p>
        </w:tc>
      </w:tr>
      <w:tr w:rsidR="00FD0796" w14:paraId="3ED2DB76" w14:textId="77777777" w:rsidTr="00FD0796">
        <w:tc>
          <w:tcPr>
            <w:tcW w:w="6772" w:type="dxa"/>
            <w:gridSpan w:val="2"/>
          </w:tcPr>
          <w:p w14:paraId="6CD2FEFC" w14:textId="1371F7CE" w:rsidR="00FD0796" w:rsidRPr="00FD0796" w:rsidRDefault="00FD0796" w:rsidP="00FD0796">
            <w:pPr>
              <w:rPr>
                <w:rFonts w:cs="Arial"/>
                <w:szCs w:val="28"/>
              </w:rPr>
            </w:pPr>
            <w:r>
              <w:rPr>
                <w:rFonts w:cs="Arial"/>
                <w:szCs w:val="28"/>
              </w:rPr>
              <w:t xml:space="preserve">Role specific competencies </w:t>
            </w:r>
          </w:p>
        </w:tc>
        <w:tc>
          <w:tcPr>
            <w:tcW w:w="3412" w:type="dxa"/>
          </w:tcPr>
          <w:p w14:paraId="758D0A58" w14:textId="447DAB25" w:rsidR="00FD0796" w:rsidRPr="00E62906" w:rsidRDefault="00FD0796" w:rsidP="0093098C">
            <w:pPr>
              <w:ind w:left="360" w:hanging="360"/>
              <w:rPr>
                <w:rFonts w:cs="Arial"/>
                <w:szCs w:val="28"/>
              </w:rPr>
            </w:pPr>
            <w:r>
              <w:rPr>
                <w:rFonts w:cs="Arial"/>
                <w:szCs w:val="28"/>
              </w:rPr>
              <w:t>Interview</w:t>
            </w:r>
          </w:p>
        </w:tc>
      </w:tr>
    </w:tbl>
    <w:p w14:paraId="35A5BA72" w14:textId="77777777" w:rsidR="003A01BB" w:rsidRPr="004D75C2" w:rsidRDefault="003A01BB" w:rsidP="003A01BB"/>
    <w:p w14:paraId="31EE80A8" w14:textId="77777777" w:rsidR="00840BA8" w:rsidRDefault="00840BA8" w:rsidP="00840BA8">
      <w:pPr>
        <w:jc w:val="center"/>
        <w:rPr>
          <w:rFonts w:cs="Arial"/>
          <w:b/>
        </w:rPr>
      </w:pPr>
    </w:p>
    <w:p w14:paraId="25CA6D52" w14:textId="791E3D63" w:rsidR="002F4AD7" w:rsidRDefault="00FD0796" w:rsidP="00E62BFE">
      <w:pPr>
        <w:pStyle w:val="Heading2"/>
        <w:rPr>
          <w:sz w:val="28"/>
          <w:szCs w:val="28"/>
        </w:rPr>
      </w:pPr>
      <w:r>
        <w:rPr>
          <w:sz w:val="28"/>
          <w:szCs w:val="28"/>
        </w:rPr>
        <w:lastRenderedPageBreak/>
        <w:t>Personal statement</w:t>
      </w:r>
    </w:p>
    <w:p w14:paraId="09CA9E2E" w14:textId="4DFC6F16" w:rsidR="00FD0796" w:rsidRPr="001428E6" w:rsidRDefault="00FD0796" w:rsidP="001428E6">
      <w:r>
        <w:t xml:space="preserve">Please describe, in less than 1000 words, what you can offer an employer? Consider your values, </w:t>
      </w:r>
      <w:proofErr w:type="gramStart"/>
      <w:r>
        <w:t>skills</w:t>
      </w:r>
      <w:proofErr w:type="gramEnd"/>
      <w:r>
        <w:t xml:space="preserve"> and experience to date. </w:t>
      </w:r>
      <w:r w:rsidR="00DA75D5">
        <w:t xml:space="preserve"> Please apply these to the role you are applying for.</w:t>
      </w:r>
    </w:p>
    <w:p w14:paraId="0105BA0E" w14:textId="77777777" w:rsidR="00FD0796" w:rsidRDefault="00FD0796" w:rsidP="00E62BFE">
      <w:pPr>
        <w:pStyle w:val="Heading2"/>
        <w:rPr>
          <w:sz w:val="28"/>
          <w:szCs w:val="28"/>
        </w:rPr>
      </w:pPr>
    </w:p>
    <w:p w14:paraId="6FF4A7F9" w14:textId="77777777" w:rsidR="00FD0796" w:rsidRDefault="00FD0796" w:rsidP="00E62BFE">
      <w:pPr>
        <w:pStyle w:val="Heading2"/>
        <w:rPr>
          <w:sz w:val="28"/>
          <w:szCs w:val="28"/>
        </w:rPr>
      </w:pPr>
    </w:p>
    <w:p w14:paraId="137016FD" w14:textId="77777777" w:rsidR="00FD0796" w:rsidRDefault="00FD0796" w:rsidP="00E62BFE">
      <w:pPr>
        <w:pStyle w:val="Heading2"/>
        <w:rPr>
          <w:sz w:val="28"/>
          <w:szCs w:val="28"/>
        </w:rPr>
      </w:pPr>
    </w:p>
    <w:p w14:paraId="701CB354" w14:textId="77777777" w:rsidR="00FD0796" w:rsidRDefault="00FD0796" w:rsidP="00E62BFE">
      <w:pPr>
        <w:pStyle w:val="Heading2"/>
        <w:rPr>
          <w:sz w:val="28"/>
          <w:szCs w:val="28"/>
        </w:rPr>
      </w:pPr>
    </w:p>
    <w:p w14:paraId="0176240B" w14:textId="77777777" w:rsidR="00FD0796" w:rsidRDefault="00FD0796" w:rsidP="00E62BFE">
      <w:pPr>
        <w:pStyle w:val="Heading2"/>
        <w:rPr>
          <w:sz w:val="28"/>
          <w:szCs w:val="28"/>
        </w:rPr>
      </w:pPr>
    </w:p>
    <w:p w14:paraId="4A82B0E6" w14:textId="77777777" w:rsidR="00FD0796" w:rsidRDefault="00FD0796" w:rsidP="00E62BFE">
      <w:pPr>
        <w:pStyle w:val="Heading2"/>
        <w:rPr>
          <w:sz w:val="28"/>
          <w:szCs w:val="28"/>
        </w:rPr>
      </w:pPr>
    </w:p>
    <w:p w14:paraId="4CE8CC62" w14:textId="77777777" w:rsidR="00FD0796" w:rsidRDefault="00FD0796" w:rsidP="00E62BFE">
      <w:pPr>
        <w:pStyle w:val="Heading2"/>
        <w:rPr>
          <w:sz w:val="28"/>
          <w:szCs w:val="28"/>
        </w:rPr>
      </w:pPr>
    </w:p>
    <w:p w14:paraId="00516C4C" w14:textId="77777777" w:rsidR="00FD0796" w:rsidRDefault="00FD0796" w:rsidP="00E62BFE">
      <w:pPr>
        <w:pStyle w:val="Heading2"/>
        <w:rPr>
          <w:sz w:val="28"/>
          <w:szCs w:val="28"/>
        </w:rPr>
      </w:pPr>
    </w:p>
    <w:p w14:paraId="73E1E752" w14:textId="77777777" w:rsidR="00FD0796" w:rsidRDefault="00FD0796" w:rsidP="00E62BFE">
      <w:pPr>
        <w:pStyle w:val="Heading2"/>
        <w:rPr>
          <w:sz w:val="28"/>
          <w:szCs w:val="28"/>
        </w:rPr>
      </w:pPr>
    </w:p>
    <w:p w14:paraId="5201FBEF" w14:textId="77777777" w:rsidR="00FD0796" w:rsidRDefault="00FD0796" w:rsidP="00E62BFE">
      <w:pPr>
        <w:pStyle w:val="Heading2"/>
        <w:rPr>
          <w:sz w:val="28"/>
          <w:szCs w:val="28"/>
        </w:rPr>
      </w:pPr>
    </w:p>
    <w:p w14:paraId="52B98E44" w14:textId="77777777" w:rsidR="00FD0796" w:rsidRDefault="00FD0796" w:rsidP="00E62BFE">
      <w:pPr>
        <w:pStyle w:val="Heading2"/>
        <w:rPr>
          <w:sz w:val="28"/>
          <w:szCs w:val="28"/>
        </w:rPr>
      </w:pPr>
    </w:p>
    <w:p w14:paraId="4448C639" w14:textId="77777777" w:rsidR="00FD0796" w:rsidRDefault="00FD0796" w:rsidP="00E62BFE">
      <w:pPr>
        <w:pStyle w:val="Heading2"/>
        <w:rPr>
          <w:sz w:val="28"/>
          <w:szCs w:val="28"/>
        </w:rPr>
      </w:pPr>
    </w:p>
    <w:p w14:paraId="32AE5866" w14:textId="77777777" w:rsidR="00FD0796" w:rsidRDefault="00FD0796" w:rsidP="00E62BFE">
      <w:pPr>
        <w:pStyle w:val="Heading2"/>
        <w:rPr>
          <w:sz w:val="28"/>
          <w:szCs w:val="28"/>
        </w:rPr>
      </w:pPr>
    </w:p>
    <w:p w14:paraId="4B123794" w14:textId="77777777" w:rsidR="00FD0796" w:rsidRDefault="00FD0796" w:rsidP="00E62BFE">
      <w:pPr>
        <w:pStyle w:val="Heading2"/>
        <w:rPr>
          <w:sz w:val="28"/>
          <w:szCs w:val="28"/>
        </w:rPr>
      </w:pPr>
    </w:p>
    <w:p w14:paraId="183715D1" w14:textId="77777777" w:rsidR="00FD0796" w:rsidRDefault="00FD0796" w:rsidP="00E62BFE">
      <w:pPr>
        <w:pStyle w:val="Heading2"/>
        <w:rPr>
          <w:sz w:val="28"/>
          <w:szCs w:val="28"/>
        </w:rPr>
      </w:pPr>
    </w:p>
    <w:p w14:paraId="5ED189F9" w14:textId="77777777" w:rsidR="00FD0796" w:rsidRDefault="00FD0796" w:rsidP="00E62BFE">
      <w:pPr>
        <w:pStyle w:val="Heading2"/>
        <w:rPr>
          <w:sz w:val="28"/>
          <w:szCs w:val="28"/>
        </w:rPr>
      </w:pPr>
    </w:p>
    <w:p w14:paraId="4B1FDDCE" w14:textId="77777777" w:rsidR="00FD0796" w:rsidRDefault="00FD0796" w:rsidP="00E62BFE">
      <w:pPr>
        <w:pStyle w:val="Heading2"/>
        <w:rPr>
          <w:sz w:val="28"/>
          <w:szCs w:val="28"/>
        </w:rPr>
      </w:pPr>
    </w:p>
    <w:p w14:paraId="5E2CA882" w14:textId="77777777" w:rsidR="00FD0796" w:rsidRDefault="00FD0796" w:rsidP="00E62BFE">
      <w:pPr>
        <w:pStyle w:val="Heading2"/>
        <w:rPr>
          <w:sz w:val="28"/>
          <w:szCs w:val="28"/>
        </w:rPr>
      </w:pPr>
    </w:p>
    <w:p w14:paraId="04A679CA" w14:textId="77777777" w:rsidR="00FD0796" w:rsidRDefault="00FD0796" w:rsidP="00E62BFE">
      <w:pPr>
        <w:pStyle w:val="Heading2"/>
        <w:rPr>
          <w:sz w:val="28"/>
          <w:szCs w:val="28"/>
        </w:rPr>
      </w:pPr>
    </w:p>
    <w:p w14:paraId="3072D949" w14:textId="77777777" w:rsidR="00FD0796" w:rsidRDefault="00FD0796" w:rsidP="00E62BFE">
      <w:pPr>
        <w:pStyle w:val="Heading2"/>
        <w:rPr>
          <w:sz w:val="28"/>
          <w:szCs w:val="28"/>
        </w:rPr>
      </w:pPr>
    </w:p>
    <w:p w14:paraId="31D25B00" w14:textId="77777777" w:rsidR="00FD0796" w:rsidRDefault="00FD0796" w:rsidP="00E62BFE">
      <w:pPr>
        <w:pStyle w:val="Heading2"/>
        <w:rPr>
          <w:sz w:val="28"/>
          <w:szCs w:val="28"/>
        </w:rPr>
      </w:pPr>
    </w:p>
    <w:p w14:paraId="23F99939" w14:textId="77777777" w:rsidR="00FD0796" w:rsidRDefault="00FD0796" w:rsidP="00E62BFE">
      <w:pPr>
        <w:pStyle w:val="Heading2"/>
        <w:rPr>
          <w:sz w:val="28"/>
          <w:szCs w:val="28"/>
        </w:rPr>
      </w:pPr>
    </w:p>
    <w:p w14:paraId="494311D3" w14:textId="77777777" w:rsidR="00FD0796" w:rsidRDefault="00FD0796" w:rsidP="00E62BFE">
      <w:pPr>
        <w:pStyle w:val="Heading2"/>
        <w:rPr>
          <w:sz w:val="28"/>
          <w:szCs w:val="28"/>
        </w:rPr>
      </w:pPr>
    </w:p>
    <w:p w14:paraId="4F4F01C9" w14:textId="77777777" w:rsidR="00FD0796" w:rsidRDefault="00FD0796" w:rsidP="00E62BFE">
      <w:pPr>
        <w:pStyle w:val="Heading2"/>
        <w:rPr>
          <w:sz w:val="28"/>
          <w:szCs w:val="28"/>
        </w:rPr>
      </w:pPr>
    </w:p>
    <w:p w14:paraId="3383DD67" w14:textId="77777777" w:rsidR="00FD0796" w:rsidRDefault="00FD0796" w:rsidP="00E62BFE">
      <w:pPr>
        <w:pStyle w:val="Heading2"/>
        <w:rPr>
          <w:sz w:val="28"/>
          <w:szCs w:val="28"/>
        </w:rPr>
      </w:pPr>
    </w:p>
    <w:p w14:paraId="5712BD94" w14:textId="77777777" w:rsidR="00FD0796" w:rsidRDefault="00FD0796" w:rsidP="00E62BFE">
      <w:pPr>
        <w:pStyle w:val="Heading2"/>
        <w:rPr>
          <w:sz w:val="28"/>
          <w:szCs w:val="28"/>
        </w:rPr>
      </w:pPr>
    </w:p>
    <w:p w14:paraId="61B3AA22" w14:textId="77777777" w:rsidR="00FD0796" w:rsidRDefault="00FD0796" w:rsidP="00E62BFE">
      <w:pPr>
        <w:pStyle w:val="Heading2"/>
        <w:rPr>
          <w:sz w:val="28"/>
          <w:szCs w:val="28"/>
        </w:rPr>
      </w:pPr>
    </w:p>
    <w:p w14:paraId="4C09029C" w14:textId="77777777" w:rsidR="00FD0796" w:rsidRDefault="00FD0796" w:rsidP="00E62BFE">
      <w:pPr>
        <w:pStyle w:val="Heading2"/>
        <w:rPr>
          <w:sz w:val="28"/>
          <w:szCs w:val="28"/>
        </w:rPr>
      </w:pPr>
    </w:p>
    <w:p w14:paraId="2F3E5997" w14:textId="77777777" w:rsidR="00FD0796" w:rsidRDefault="00FD0796" w:rsidP="00E62BFE">
      <w:pPr>
        <w:pStyle w:val="Heading2"/>
        <w:rPr>
          <w:sz w:val="28"/>
          <w:szCs w:val="28"/>
        </w:rPr>
      </w:pPr>
    </w:p>
    <w:p w14:paraId="415CB682" w14:textId="77777777" w:rsidR="00FD0796" w:rsidRDefault="00FD0796" w:rsidP="00E62BFE">
      <w:pPr>
        <w:pStyle w:val="Heading2"/>
        <w:rPr>
          <w:sz w:val="28"/>
          <w:szCs w:val="28"/>
        </w:rPr>
      </w:pPr>
    </w:p>
    <w:p w14:paraId="5238D1F7" w14:textId="77777777" w:rsidR="00FD0796" w:rsidRDefault="00FD0796" w:rsidP="00E62BFE">
      <w:pPr>
        <w:pStyle w:val="Heading2"/>
        <w:rPr>
          <w:sz w:val="28"/>
          <w:szCs w:val="28"/>
        </w:rPr>
      </w:pPr>
    </w:p>
    <w:p w14:paraId="54B78089" w14:textId="77777777" w:rsidR="00FD0796" w:rsidRDefault="00FD0796" w:rsidP="00E62BFE">
      <w:pPr>
        <w:pStyle w:val="Heading2"/>
        <w:rPr>
          <w:sz w:val="28"/>
          <w:szCs w:val="28"/>
        </w:rPr>
      </w:pPr>
    </w:p>
    <w:p w14:paraId="69912015" w14:textId="77777777" w:rsidR="00FD0796" w:rsidRDefault="00FD0796" w:rsidP="00E62BFE">
      <w:pPr>
        <w:pStyle w:val="Heading2"/>
        <w:rPr>
          <w:sz w:val="28"/>
          <w:szCs w:val="28"/>
        </w:rPr>
      </w:pPr>
    </w:p>
    <w:p w14:paraId="39267B93" w14:textId="77777777" w:rsidR="00FD0796" w:rsidRDefault="00FD0796" w:rsidP="00E62BFE">
      <w:pPr>
        <w:pStyle w:val="Heading2"/>
        <w:rPr>
          <w:sz w:val="28"/>
          <w:szCs w:val="28"/>
        </w:rPr>
      </w:pPr>
    </w:p>
    <w:p w14:paraId="300DF921" w14:textId="77777777" w:rsidR="00FD0796" w:rsidRDefault="00FD0796" w:rsidP="00E62BFE">
      <w:pPr>
        <w:pStyle w:val="Heading2"/>
        <w:rPr>
          <w:sz w:val="28"/>
          <w:szCs w:val="28"/>
        </w:rPr>
      </w:pPr>
    </w:p>
    <w:p w14:paraId="5A3E6980" w14:textId="77777777" w:rsidR="00325DF2" w:rsidRPr="00BF59F5" w:rsidRDefault="00325DF2" w:rsidP="00325DF2">
      <w:pPr>
        <w:keepNext/>
      </w:pPr>
      <w:r w:rsidRPr="00BF59F5">
        <w:rPr>
          <w:rFonts w:cs="Arial"/>
          <w:szCs w:val="28"/>
        </w:rPr>
        <w:t xml:space="preserve">Please take a few minutes to check your application to ensure you have completed all the required information.  </w:t>
      </w:r>
      <w:r w:rsidRPr="00BF59F5">
        <w:t>Thank you for your interest in this post.</w:t>
      </w:r>
    </w:p>
    <w:p w14:paraId="0B5284A7" w14:textId="77777777" w:rsidR="001428E6" w:rsidRPr="001428E6" w:rsidRDefault="001428E6" w:rsidP="001428E6"/>
    <w:p w14:paraId="43C1A96E" w14:textId="77777777" w:rsidR="00FD0796" w:rsidRDefault="00FD0796" w:rsidP="00FD0796">
      <w:pPr>
        <w:pStyle w:val="Heading2"/>
        <w:rPr>
          <w:sz w:val="28"/>
          <w:szCs w:val="28"/>
        </w:rPr>
      </w:pPr>
      <w:r w:rsidRPr="00E62BFE">
        <w:rPr>
          <w:sz w:val="28"/>
          <w:szCs w:val="28"/>
        </w:rPr>
        <w:lastRenderedPageBreak/>
        <w:t xml:space="preserve">Please read our data protection notice and sign and date the </w:t>
      </w:r>
      <w:r>
        <w:rPr>
          <w:sz w:val="28"/>
          <w:szCs w:val="28"/>
        </w:rPr>
        <w:t>following declaration</w:t>
      </w:r>
      <w:r w:rsidRPr="00E62BFE">
        <w:rPr>
          <w:sz w:val="28"/>
          <w:szCs w:val="28"/>
        </w:rPr>
        <w:t>.</w:t>
      </w:r>
    </w:p>
    <w:p w14:paraId="05A640D1" w14:textId="7D5F1550" w:rsidR="00C11030" w:rsidRPr="00AB431C" w:rsidRDefault="00FD0796" w:rsidP="00FD0796">
      <w:pPr>
        <w:pStyle w:val="Heading2"/>
        <w:rPr>
          <w:b w:val="0"/>
        </w:rPr>
      </w:pPr>
      <w:r>
        <w:rPr>
          <w:sz w:val="28"/>
          <w:szCs w:val="28"/>
        </w:rPr>
        <w:t>Dat</w:t>
      </w:r>
      <w:r w:rsidR="00C11030" w:rsidRPr="00BD33F1">
        <w:rPr>
          <w:sz w:val="28"/>
          <w:szCs w:val="28"/>
        </w:rPr>
        <w:t>a Protection Notice</w:t>
      </w:r>
    </w:p>
    <w:p w14:paraId="561142EE" w14:textId="77777777" w:rsidR="00C11030" w:rsidRPr="007B6104" w:rsidRDefault="00C11030" w:rsidP="00C11030">
      <w:pPr>
        <w:rPr>
          <w:b/>
          <w:bCs/>
          <w:sz w:val="20"/>
        </w:rPr>
      </w:pPr>
    </w:p>
    <w:p w14:paraId="6F41765B" w14:textId="64CA39F1" w:rsidR="00C11030" w:rsidRPr="009430B6" w:rsidRDefault="00C11030" w:rsidP="0036234D">
      <w:pPr>
        <w:spacing w:line="276" w:lineRule="auto"/>
        <w:rPr>
          <w:rFonts w:cs="Arial"/>
        </w:rPr>
      </w:pPr>
      <w:r w:rsidRPr="0036234D">
        <w:rPr>
          <w:rFonts w:cs="Arial"/>
        </w:rPr>
        <w:t xml:space="preserve">Glasgow Centre for Inclusive Living </w:t>
      </w:r>
      <w:r w:rsidRPr="009430B6">
        <w:rPr>
          <w:rFonts w:cs="Arial"/>
        </w:rPr>
        <w:t xml:space="preserve">complies with </w:t>
      </w:r>
      <w:r w:rsidR="00A017F9">
        <w:rPr>
          <w:rFonts w:cs="Arial"/>
        </w:rPr>
        <w:t xml:space="preserve">GDPR Privacy Law 2018 </w:t>
      </w:r>
      <w:r w:rsidRPr="009430B6">
        <w:rPr>
          <w:rFonts w:cs="Arial"/>
        </w:rPr>
        <w:t xml:space="preserve">and will use the information you provide to assist you to access our services. This may require us to share this information with our partners.  Any information we collect will be stored on a company database and will be used to provide statistical reports in which you will </w:t>
      </w:r>
      <w:r w:rsidR="007F729C">
        <w:rPr>
          <w:rFonts w:cs="Arial"/>
        </w:rPr>
        <w:t xml:space="preserve">not </w:t>
      </w:r>
      <w:r w:rsidRPr="009430B6">
        <w:rPr>
          <w:rFonts w:cs="Arial"/>
        </w:rPr>
        <w:t xml:space="preserve">be identified. </w:t>
      </w:r>
      <w:r w:rsidRPr="0036234D">
        <w:rPr>
          <w:rFonts w:cs="Arial"/>
        </w:rPr>
        <w:t xml:space="preserve">This data will be controlled by Glasgow Centre for Inclusive </w:t>
      </w:r>
      <w:proofErr w:type="gramStart"/>
      <w:r w:rsidRPr="0036234D">
        <w:rPr>
          <w:rFonts w:cs="Arial"/>
        </w:rPr>
        <w:t xml:space="preserve">Living, </w:t>
      </w:r>
      <w:r w:rsidRPr="009430B6">
        <w:rPr>
          <w:rFonts w:cs="Arial"/>
        </w:rPr>
        <w:t>and</w:t>
      </w:r>
      <w:proofErr w:type="gramEnd"/>
      <w:r w:rsidRPr="009430B6">
        <w:rPr>
          <w:rFonts w:cs="Arial"/>
        </w:rPr>
        <w:t xml:space="preserve"> will be held for as long as is necessary for our funders.  </w:t>
      </w:r>
    </w:p>
    <w:p w14:paraId="3D666F5B" w14:textId="77777777" w:rsidR="00C11030" w:rsidRPr="00ED4BE7" w:rsidRDefault="00C11030" w:rsidP="00C11030">
      <w:pPr>
        <w:rPr>
          <w:rFonts w:cs="Arial"/>
          <w:sz w:val="20"/>
        </w:rPr>
      </w:pPr>
    </w:p>
    <w:p w14:paraId="1DCAB7EC" w14:textId="77777777" w:rsidR="00C11030" w:rsidRPr="0036234D" w:rsidRDefault="00C11030" w:rsidP="0036234D">
      <w:pPr>
        <w:spacing w:line="276" w:lineRule="auto"/>
        <w:rPr>
          <w:rFonts w:cs="Arial"/>
        </w:rPr>
      </w:pPr>
      <w:r w:rsidRPr="0036234D">
        <w:rPr>
          <w:rFonts w:cs="Arial"/>
        </w:rPr>
        <w:t>Glasgow Centre for Inclusive Living</w:t>
      </w:r>
      <w:r w:rsidRPr="009430B6">
        <w:rPr>
          <w:rFonts w:cs="Arial"/>
        </w:rPr>
        <w:t xml:space="preserve"> also complies with</w:t>
      </w:r>
      <w:r>
        <w:rPr>
          <w:rFonts w:cs="Arial"/>
        </w:rPr>
        <w:t xml:space="preserve"> the Freedom of Information Act </w:t>
      </w:r>
      <w:proofErr w:type="gramStart"/>
      <w:r w:rsidRPr="009430B6">
        <w:rPr>
          <w:rFonts w:cs="Arial"/>
        </w:rPr>
        <w:t>2005</w:t>
      </w:r>
      <w:proofErr w:type="gramEnd"/>
      <w:r w:rsidRPr="009430B6">
        <w:rPr>
          <w:rFonts w:cs="Arial"/>
        </w:rPr>
        <w:t xml:space="preserve"> and you have the right to access your personal records as held by us by written request.  For further information or to arrange to view information held about you on computer contact a member of staff at </w:t>
      </w:r>
      <w:r w:rsidRPr="0036234D">
        <w:rPr>
          <w:rFonts w:cs="Arial"/>
        </w:rPr>
        <w:t>GCIL.</w:t>
      </w:r>
    </w:p>
    <w:p w14:paraId="04FEA59D" w14:textId="77777777" w:rsidR="00C11030" w:rsidRPr="00ED4BE7" w:rsidRDefault="00C11030" w:rsidP="00C11030">
      <w:pPr>
        <w:rPr>
          <w:rFonts w:cs="Arial"/>
          <w:sz w:val="20"/>
        </w:rPr>
      </w:pPr>
    </w:p>
    <w:p w14:paraId="38243973" w14:textId="77777777" w:rsidR="00C11030" w:rsidRDefault="00C11030" w:rsidP="0036234D">
      <w:pPr>
        <w:spacing w:line="276" w:lineRule="auto"/>
        <w:rPr>
          <w:rFonts w:cs="Arial"/>
        </w:rPr>
      </w:pPr>
      <w:r>
        <w:rPr>
          <w:rFonts w:cs="Arial"/>
        </w:rPr>
        <w:t xml:space="preserve">You should be aware that should you secure an education, employment or training opportunity whilst working with us, we </w:t>
      </w:r>
      <w:proofErr w:type="gramStart"/>
      <w:r>
        <w:rPr>
          <w:rFonts w:cs="Arial"/>
        </w:rPr>
        <w:t>will</w:t>
      </w:r>
      <w:proofErr w:type="gramEnd"/>
    </w:p>
    <w:p w14:paraId="60BCBA35" w14:textId="77777777" w:rsidR="00C11030" w:rsidRPr="005E6F40" w:rsidRDefault="00C11030" w:rsidP="00C11030">
      <w:pPr>
        <w:rPr>
          <w:rFonts w:cs="Arial"/>
          <w:sz w:val="16"/>
          <w:szCs w:val="16"/>
        </w:rPr>
      </w:pPr>
    </w:p>
    <w:p w14:paraId="43405D65" w14:textId="77777777" w:rsidR="00C11030" w:rsidRDefault="00C11030" w:rsidP="0036234D">
      <w:pPr>
        <w:spacing w:line="276" w:lineRule="auto"/>
        <w:ind w:left="567" w:hanging="567"/>
        <w:rPr>
          <w:rFonts w:cs="Arial"/>
        </w:rPr>
      </w:pPr>
      <w:r>
        <w:rPr>
          <w:rFonts w:cs="Arial"/>
        </w:rPr>
        <w:t>[a]</w:t>
      </w:r>
      <w:r>
        <w:rPr>
          <w:rFonts w:cs="Arial"/>
        </w:rPr>
        <w:tab/>
        <w:t>Share this information with our relevant partners and</w:t>
      </w:r>
    </w:p>
    <w:p w14:paraId="174BB2E0" w14:textId="77777777" w:rsidR="00C11030" w:rsidRDefault="00C11030" w:rsidP="0036234D">
      <w:pPr>
        <w:spacing w:line="276" w:lineRule="auto"/>
        <w:ind w:left="567" w:hanging="567"/>
        <w:rPr>
          <w:rFonts w:cs="Arial"/>
        </w:rPr>
      </w:pPr>
      <w:r>
        <w:rPr>
          <w:rFonts w:cs="Arial"/>
        </w:rPr>
        <w:t>[b]</w:t>
      </w:r>
      <w:r>
        <w:rPr>
          <w:rFonts w:cs="Arial"/>
        </w:rPr>
        <w:tab/>
        <w:t>Request confirmation and/or evidence to confirm this from your education/training provider or employer up to a year after you start.</w:t>
      </w:r>
    </w:p>
    <w:p w14:paraId="4E1A0448" w14:textId="77777777" w:rsidR="00C11030" w:rsidRPr="00ED4BE7" w:rsidRDefault="00C11030" w:rsidP="00C11030">
      <w:pPr>
        <w:ind w:hanging="720"/>
        <w:rPr>
          <w:sz w:val="20"/>
        </w:rPr>
      </w:pPr>
    </w:p>
    <w:p w14:paraId="57230DE1" w14:textId="77777777" w:rsidR="00BB0584" w:rsidRDefault="00C11030" w:rsidP="00BB0584">
      <w:pPr>
        <w:pStyle w:val="Heading2"/>
        <w:rPr>
          <w:b w:val="0"/>
          <w:sz w:val="28"/>
          <w:szCs w:val="28"/>
        </w:rPr>
      </w:pPr>
      <w:r w:rsidRPr="00BB0584">
        <w:rPr>
          <w:sz w:val="28"/>
          <w:szCs w:val="28"/>
        </w:rPr>
        <w:t>Declaration</w:t>
      </w:r>
      <w:r w:rsidRPr="00BB0584">
        <w:rPr>
          <w:b w:val="0"/>
          <w:sz w:val="28"/>
          <w:szCs w:val="28"/>
        </w:rPr>
        <w:t xml:space="preserve">: </w:t>
      </w:r>
    </w:p>
    <w:p w14:paraId="76D854C4" w14:textId="77777777" w:rsidR="00C11030" w:rsidRPr="00BB0584" w:rsidRDefault="00C11030" w:rsidP="00DC7FBA">
      <w:pPr>
        <w:spacing w:after="120"/>
      </w:pPr>
      <w:r w:rsidRPr="00BB0584">
        <w:t>If you are successful in your application, Glasgow Centre for Inclusive Living will use the information you have provided on this form (or related documents) for personnel administration, training, discipline, career development and payroll purposes.  You have the right to require us to correct any inaccuracies in your information.</w:t>
      </w:r>
    </w:p>
    <w:p w14:paraId="6438CFD9" w14:textId="77777777" w:rsidR="00AD3185" w:rsidRDefault="00C11030" w:rsidP="00DC7FBA">
      <w:pPr>
        <w:spacing w:after="120" w:line="276" w:lineRule="auto"/>
        <w:rPr>
          <w:rFonts w:cs="Arial"/>
        </w:rPr>
      </w:pPr>
      <w:r w:rsidRPr="00044D15">
        <w:rPr>
          <w:rFonts w:cs="Arial"/>
        </w:rPr>
        <w:t>I declare that to the best of my knowledge the information contained on this form and any attachments is true and accurate.  I accept that false information or omission may lead to dismissal without notice.</w:t>
      </w:r>
      <w:r>
        <w:rPr>
          <w:rFonts w:cs="Arial"/>
        </w:rPr>
        <w:t xml:space="preserve">  </w:t>
      </w:r>
    </w:p>
    <w:p w14:paraId="728AA05B" w14:textId="77777777" w:rsidR="00C11030" w:rsidRDefault="00C11030" w:rsidP="0036234D">
      <w:pPr>
        <w:spacing w:line="276" w:lineRule="auto"/>
        <w:rPr>
          <w:rFonts w:cs="Arial"/>
        </w:rPr>
      </w:pPr>
      <w:r w:rsidRPr="0036234D">
        <w:rPr>
          <w:rFonts w:cs="Arial"/>
        </w:rPr>
        <w:t>I confirm that I am a disabled person interested in accessing employment / educational opportunities.</w:t>
      </w:r>
    </w:p>
    <w:p w14:paraId="4B36ABCF" w14:textId="77777777" w:rsidR="00C11030" w:rsidRPr="00ED4BE7" w:rsidRDefault="00C11030" w:rsidP="00C11030">
      <w:pPr>
        <w:rPr>
          <w:rFonts w:cs="Arial"/>
          <w:sz w:val="20"/>
        </w:rPr>
      </w:pPr>
    </w:p>
    <w:p w14:paraId="0B69FBA5" w14:textId="77777777" w:rsidR="00C11030" w:rsidRDefault="00C11030" w:rsidP="00C11030">
      <w:pPr>
        <w:rPr>
          <w:rFonts w:cs="Arial"/>
        </w:rPr>
      </w:pPr>
      <w:r>
        <w:rPr>
          <w:rFonts w:cs="Arial"/>
        </w:rPr>
        <w:t>I have read and understood the above statements.</w:t>
      </w:r>
    </w:p>
    <w:p w14:paraId="7BE79B71" w14:textId="77777777" w:rsidR="00C11030" w:rsidRPr="004C5477" w:rsidRDefault="00C11030" w:rsidP="00C11030">
      <w:pPr>
        <w:rPr>
          <w:rFonts w:cs="Arial"/>
          <w:sz w:val="20"/>
        </w:rPr>
      </w:pPr>
    </w:p>
    <w:p w14:paraId="7F432838" w14:textId="77777777" w:rsidR="003A01BB" w:rsidRDefault="003A01BB" w:rsidP="001A373D">
      <w:pPr>
        <w:tabs>
          <w:tab w:val="left" w:pos="5954"/>
        </w:tabs>
        <w:spacing w:line="360" w:lineRule="auto"/>
        <w:rPr>
          <w:rFonts w:cs="Arial"/>
        </w:rPr>
      </w:pPr>
    </w:p>
    <w:p w14:paraId="4E6AFB62" w14:textId="77777777" w:rsidR="003A01BB" w:rsidRDefault="00C11030" w:rsidP="001A373D">
      <w:pPr>
        <w:tabs>
          <w:tab w:val="left" w:pos="5954"/>
        </w:tabs>
        <w:spacing w:line="360" w:lineRule="auto"/>
        <w:rPr>
          <w:rFonts w:cs="Arial"/>
        </w:rPr>
      </w:pPr>
      <w:r>
        <w:rPr>
          <w:rFonts w:cs="Arial"/>
        </w:rPr>
        <w:lastRenderedPageBreak/>
        <w:t>Signatur</w:t>
      </w:r>
      <w:r w:rsidR="004E4D93">
        <w:rPr>
          <w:rFonts w:cs="Arial"/>
        </w:rPr>
        <w:t>e</w:t>
      </w:r>
      <w:r w:rsidR="004E4D93">
        <w:rPr>
          <w:rFonts w:cs="Arial"/>
        </w:rPr>
        <w:tab/>
      </w:r>
    </w:p>
    <w:p w14:paraId="793AAEFF" w14:textId="77777777" w:rsidR="00AA2FEF" w:rsidRPr="007F729C" w:rsidRDefault="001A373D" w:rsidP="003A01BB">
      <w:pPr>
        <w:tabs>
          <w:tab w:val="left" w:pos="5954"/>
        </w:tabs>
        <w:spacing w:line="360" w:lineRule="auto"/>
        <w:rPr>
          <w:rFonts w:cs="Arial"/>
          <w:b/>
        </w:rPr>
      </w:pPr>
      <w:r>
        <w:rPr>
          <w:rFonts w:cs="Arial"/>
        </w:rPr>
        <w:t>Date</w:t>
      </w:r>
    </w:p>
    <w:sectPr w:rsidR="00AA2FEF" w:rsidRPr="007F729C" w:rsidSect="00483D54">
      <w:headerReference w:type="default" r:id="rId13"/>
      <w:footerReference w:type="default" r:id="rId14"/>
      <w:pgSz w:w="11906" w:h="16838"/>
      <w:pgMar w:top="720" w:right="992" w:bottom="720" w:left="720" w:header="720" w:footer="60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C21D" w14:textId="77777777" w:rsidR="00D607E2" w:rsidRDefault="00D607E2" w:rsidP="0041258E">
      <w:r>
        <w:separator/>
      </w:r>
    </w:p>
  </w:endnote>
  <w:endnote w:type="continuationSeparator" w:id="0">
    <w:p w14:paraId="1CD4A932" w14:textId="77777777" w:rsidR="00D607E2" w:rsidRDefault="00D607E2" w:rsidP="0041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B9E7" w14:textId="77777777" w:rsidR="0093098C" w:rsidRDefault="00411063">
    <w:pPr>
      <w:pStyle w:val="Footer"/>
      <w:jc w:val="right"/>
    </w:pPr>
    <w:r>
      <w:fldChar w:fldCharType="begin"/>
    </w:r>
    <w:r>
      <w:instrText xml:space="preserve"> PAGE   \* MERGEFORMAT </w:instrText>
    </w:r>
    <w:r>
      <w:fldChar w:fldCharType="separate"/>
    </w:r>
    <w:r w:rsidR="00A4396C">
      <w:rPr>
        <w:noProof/>
      </w:rPr>
      <w:t>17</w:t>
    </w:r>
    <w:r>
      <w:rPr>
        <w:noProof/>
      </w:rPr>
      <w:fldChar w:fldCharType="end"/>
    </w:r>
  </w:p>
  <w:p w14:paraId="2E4EAB1C" w14:textId="77777777" w:rsidR="0093098C" w:rsidRDefault="00930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7DAC" w14:textId="77777777" w:rsidR="00D607E2" w:rsidRDefault="00D607E2" w:rsidP="0041258E">
      <w:r>
        <w:separator/>
      </w:r>
    </w:p>
  </w:footnote>
  <w:footnote w:type="continuationSeparator" w:id="0">
    <w:p w14:paraId="6195041F" w14:textId="77777777" w:rsidR="00D607E2" w:rsidRDefault="00D607E2" w:rsidP="0041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4526" w14:textId="77777777" w:rsidR="0093098C" w:rsidRDefault="0093098C" w:rsidP="004D75C2">
    <w:pPr>
      <w:pStyle w:val="Header"/>
      <w:tabs>
        <w:tab w:val="center" w:pos="5097"/>
        <w:tab w:val="left" w:pos="7619"/>
      </w:tabs>
      <w:rPr>
        <w:rFonts w:ascii="Gill Sans MT" w:hAnsi="Gill Sans MT"/>
        <w:b/>
        <w:color w:val="C0C0C0"/>
      </w:rPr>
    </w:pPr>
    <w:r>
      <w:rPr>
        <w:noProof/>
        <w:lang w:eastAsia="en-GB"/>
      </w:rPr>
      <w:drawing>
        <wp:anchor distT="0" distB="0" distL="114300" distR="114300" simplePos="0" relativeHeight="251656192" behindDoc="1" locked="0" layoutInCell="1" allowOverlap="1" wp14:anchorId="680546ED" wp14:editId="2D7EE51D">
          <wp:simplePos x="0" y="0"/>
          <wp:positionH relativeFrom="column">
            <wp:posOffset>4048125</wp:posOffset>
          </wp:positionH>
          <wp:positionV relativeFrom="paragraph">
            <wp:posOffset>-248920</wp:posOffset>
          </wp:positionV>
          <wp:extent cx="626745" cy="1106170"/>
          <wp:effectExtent l="19050" t="0" r="1905" b="0"/>
          <wp:wrapTight wrapText="bothSides">
            <wp:wrapPolygon edited="0">
              <wp:start x="-657" y="0"/>
              <wp:lineTo x="-657" y="21203"/>
              <wp:lineTo x="21666" y="21203"/>
              <wp:lineTo x="21666" y="0"/>
              <wp:lineTo x="-657" y="0"/>
            </wp:wrapPolygon>
          </wp:wrapTight>
          <wp:docPr id="1" name="Picture 5" descr="Logo-GCIL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CILEA.png"/>
                  <pic:cNvPicPr>
                    <a:picLocks noChangeAspect="1" noChangeArrowheads="1"/>
                  </pic:cNvPicPr>
                </pic:nvPicPr>
                <pic:blipFill>
                  <a:blip r:embed="rId1"/>
                  <a:srcRect/>
                  <a:stretch>
                    <a:fillRect/>
                  </a:stretch>
                </pic:blipFill>
                <pic:spPr bwMode="auto">
                  <a:xfrm>
                    <a:off x="0" y="0"/>
                    <a:ext cx="626745" cy="110617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78285C67" wp14:editId="3F6DD793">
          <wp:simplePos x="0" y="0"/>
          <wp:positionH relativeFrom="column">
            <wp:posOffset>1371600</wp:posOffset>
          </wp:positionH>
          <wp:positionV relativeFrom="paragraph">
            <wp:posOffset>-248920</wp:posOffset>
          </wp:positionV>
          <wp:extent cx="1972945" cy="815340"/>
          <wp:effectExtent l="19050" t="0" r="8255" b="0"/>
          <wp:wrapTight wrapText="bothSides">
            <wp:wrapPolygon edited="0">
              <wp:start x="-209" y="0"/>
              <wp:lineTo x="-209" y="21196"/>
              <wp:lineTo x="21690" y="21196"/>
              <wp:lineTo x="21690" y="0"/>
              <wp:lineTo x="-209" y="0"/>
            </wp:wrapPolygon>
          </wp:wrapTight>
          <wp:docPr id="2" name="Picture 0" descr="GCIL-gener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CIL-generic-logo.png"/>
                  <pic:cNvPicPr>
                    <a:picLocks noChangeAspect="1" noChangeArrowheads="1"/>
                  </pic:cNvPicPr>
                </pic:nvPicPr>
                <pic:blipFill>
                  <a:blip r:embed="rId2"/>
                  <a:srcRect/>
                  <a:stretch>
                    <a:fillRect/>
                  </a:stretch>
                </pic:blipFill>
                <pic:spPr bwMode="auto">
                  <a:xfrm>
                    <a:off x="0" y="0"/>
                    <a:ext cx="1972945" cy="8153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73F3FB7D" wp14:editId="7203E97C">
          <wp:simplePos x="0" y="0"/>
          <wp:positionH relativeFrom="column">
            <wp:posOffset>15240</wp:posOffset>
          </wp:positionH>
          <wp:positionV relativeFrom="paragraph">
            <wp:posOffset>-248920</wp:posOffset>
          </wp:positionV>
          <wp:extent cx="762635" cy="673100"/>
          <wp:effectExtent l="19050" t="0" r="0" b="0"/>
          <wp:wrapTight wrapText="bothSides">
            <wp:wrapPolygon edited="0">
              <wp:start x="-540" y="0"/>
              <wp:lineTo x="-540" y="20785"/>
              <wp:lineTo x="21582" y="20785"/>
              <wp:lineTo x="21582" y="0"/>
              <wp:lineTo x="-54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62635" cy="673100"/>
                  </a:xfrm>
                  <a:prstGeom prst="rect">
                    <a:avLst/>
                  </a:prstGeom>
                  <a:noFill/>
                  <a:ln w="9525">
                    <a:noFill/>
                    <a:miter lim="800000"/>
                    <a:headEnd/>
                    <a:tailEnd/>
                  </a:ln>
                </pic:spPr>
              </pic:pic>
            </a:graphicData>
          </a:graphic>
        </wp:anchor>
      </w:drawing>
    </w:r>
    <w:r w:rsidR="00000000">
      <w:rPr>
        <w:noProof/>
        <w:lang w:eastAsia="en-GB"/>
      </w:rPr>
      <w:object w:dxaOrig="1440" w:dyaOrig="1440" w14:anchorId="1B213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4.6pt;margin-top:-29.25pt;width:52.4pt;height:62.65pt;z-index:251659264;mso-position-horizontal-relative:text;mso-position-vertical-relative:text" wrapcoords="-309 0 -309 21291 21600 21291 21600 0 -309 0" fillcolor="window">
          <v:imagedata r:id="rId4" o:title=""/>
          <w10:wrap type="tight"/>
        </v:shape>
        <o:OLEObject Type="Embed" ProgID="Word.Picture.8" ShapeID="_x0000_s1028" DrawAspect="Content" ObjectID="_1759223273" r:id="rId5"/>
      </w:object>
    </w:r>
    <w:r>
      <w:rPr>
        <w:rFonts w:ascii="Gill Sans MT" w:hAnsi="Gill Sans MT"/>
        <w:b/>
        <w:color w:val="C0C0C0"/>
      </w:rPr>
      <w:tab/>
    </w:r>
    <w:r>
      <w:rPr>
        <w:rFonts w:ascii="Gill Sans MT" w:hAnsi="Gill Sans MT"/>
        <w:b/>
        <w:color w:val="C0C0C0"/>
      </w:rPr>
      <w:tab/>
    </w:r>
    <w:r>
      <w:rPr>
        <w:rFonts w:ascii="Gill Sans MT" w:hAnsi="Gill Sans MT"/>
        <w:b/>
        <w:color w:val="C0C0C0"/>
      </w:rPr>
      <w:tab/>
    </w:r>
  </w:p>
  <w:p w14:paraId="08676580" w14:textId="77777777" w:rsidR="0093098C" w:rsidRDefault="0093098C" w:rsidP="007A416C">
    <w:pPr>
      <w:pStyle w:val="Header"/>
      <w:jc w:val="center"/>
      <w:rPr>
        <w:rFonts w:ascii="Gill Sans MT" w:hAnsi="Gill Sans MT"/>
        <w:b/>
        <w:color w:val="C0C0C0"/>
      </w:rPr>
    </w:pPr>
  </w:p>
  <w:p w14:paraId="01AD96CE" w14:textId="77777777" w:rsidR="0093098C" w:rsidRDefault="0093098C" w:rsidP="007A416C">
    <w:pPr>
      <w:pStyle w:val="Header"/>
      <w:jc w:val="center"/>
      <w:rPr>
        <w:rFonts w:ascii="Gill Sans MT" w:hAnsi="Gill Sans MT"/>
        <w:b/>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84F69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9D012F8"/>
    <w:multiLevelType w:val="hybridMultilevel"/>
    <w:tmpl w:val="DCEC0E50"/>
    <w:lvl w:ilvl="0" w:tplc="3A3C8AFA">
      <w:start w:val="1"/>
      <w:numFmt w:val="bullet"/>
      <w:pStyle w:val="TableBullet2"/>
      <w:lvlText w:val=""/>
      <w:lvlJc w:val="left"/>
      <w:pPr>
        <w:tabs>
          <w:tab w:val="num" w:pos="927"/>
        </w:tabs>
        <w:ind w:left="907" w:hanging="34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A6B39DC"/>
    <w:multiLevelType w:val="multilevel"/>
    <w:tmpl w:val="F020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E334D"/>
    <w:multiLevelType w:val="hybridMultilevel"/>
    <w:tmpl w:val="8578BB1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9368E7"/>
    <w:multiLevelType w:val="multilevel"/>
    <w:tmpl w:val="63F41ADC"/>
    <w:lvl w:ilvl="0">
      <w:numFmt w:val="bullet"/>
      <w:lvlText w:val="-"/>
      <w:lvlJc w:val="left"/>
      <w:pPr>
        <w:ind w:left="720" w:hanging="360"/>
      </w:pPr>
      <w:rPr>
        <w:rFonts w:ascii="Calibri" w:eastAsia="Calibri" w:hAnsi="Calibri" w:cs="Calibri"/>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1B225E"/>
    <w:multiLevelType w:val="hybridMultilevel"/>
    <w:tmpl w:val="7764D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C95460"/>
    <w:multiLevelType w:val="multilevel"/>
    <w:tmpl w:val="8272C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3A37B8"/>
    <w:multiLevelType w:val="hybridMultilevel"/>
    <w:tmpl w:val="4BD8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C54CAA"/>
    <w:multiLevelType w:val="hybridMultilevel"/>
    <w:tmpl w:val="199E4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EB57AA"/>
    <w:multiLevelType w:val="multilevel"/>
    <w:tmpl w:val="A238B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4800FA"/>
    <w:multiLevelType w:val="multilevel"/>
    <w:tmpl w:val="290E7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44850576">
    <w:abstractNumId w:val="0"/>
  </w:num>
  <w:num w:numId="2" w16cid:durableId="164126417">
    <w:abstractNumId w:val="0"/>
  </w:num>
  <w:num w:numId="3" w16cid:durableId="1530945059">
    <w:abstractNumId w:val="5"/>
  </w:num>
  <w:num w:numId="4" w16cid:durableId="702094199">
    <w:abstractNumId w:val="8"/>
  </w:num>
  <w:num w:numId="5" w16cid:durableId="513615157">
    <w:abstractNumId w:val="7"/>
  </w:num>
  <w:num w:numId="6" w16cid:durableId="540243120">
    <w:abstractNumId w:val="3"/>
  </w:num>
  <w:num w:numId="7" w16cid:durableId="1131946332">
    <w:abstractNumId w:val="1"/>
  </w:num>
  <w:num w:numId="8" w16cid:durableId="2104644854">
    <w:abstractNumId w:val="4"/>
  </w:num>
  <w:num w:numId="9" w16cid:durableId="504174787">
    <w:abstractNumId w:val="9"/>
  </w:num>
  <w:num w:numId="10" w16cid:durableId="1680697613">
    <w:abstractNumId w:val="6"/>
  </w:num>
  <w:num w:numId="11" w16cid:durableId="445540649">
    <w:abstractNumId w:val="2"/>
  </w:num>
  <w:num w:numId="12" w16cid:durableId="196774017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57"/>
    <w:rsid w:val="00001002"/>
    <w:rsid w:val="00025E10"/>
    <w:rsid w:val="000266F2"/>
    <w:rsid w:val="00027B9B"/>
    <w:rsid w:val="00031DB5"/>
    <w:rsid w:val="00044D15"/>
    <w:rsid w:val="000619EB"/>
    <w:rsid w:val="000701C1"/>
    <w:rsid w:val="00070572"/>
    <w:rsid w:val="00081740"/>
    <w:rsid w:val="00086DB6"/>
    <w:rsid w:val="00094C8B"/>
    <w:rsid w:val="00096ACA"/>
    <w:rsid w:val="000A76BF"/>
    <w:rsid w:val="000B76A3"/>
    <w:rsid w:val="000C2E72"/>
    <w:rsid w:val="000E2B25"/>
    <w:rsid w:val="000E3C01"/>
    <w:rsid w:val="000E5E7D"/>
    <w:rsid w:val="000E7FBE"/>
    <w:rsid w:val="000F346A"/>
    <w:rsid w:val="000F5F0D"/>
    <w:rsid w:val="001026C2"/>
    <w:rsid w:val="00102DD2"/>
    <w:rsid w:val="00107797"/>
    <w:rsid w:val="00113381"/>
    <w:rsid w:val="00117522"/>
    <w:rsid w:val="001428E6"/>
    <w:rsid w:val="00154382"/>
    <w:rsid w:val="00170B3D"/>
    <w:rsid w:val="00173498"/>
    <w:rsid w:val="001772F8"/>
    <w:rsid w:val="001842F4"/>
    <w:rsid w:val="00191741"/>
    <w:rsid w:val="00192FA8"/>
    <w:rsid w:val="001A373D"/>
    <w:rsid w:val="001C5667"/>
    <w:rsid w:val="001D4358"/>
    <w:rsid w:val="001D5B99"/>
    <w:rsid w:val="001D7A7A"/>
    <w:rsid w:val="001E4E0C"/>
    <w:rsid w:val="001F044F"/>
    <w:rsid w:val="001F2270"/>
    <w:rsid w:val="001F67B3"/>
    <w:rsid w:val="00202D42"/>
    <w:rsid w:val="00206B5A"/>
    <w:rsid w:val="00207993"/>
    <w:rsid w:val="0022232D"/>
    <w:rsid w:val="00227CDB"/>
    <w:rsid w:val="0023368C"/>
    <w:rsid w:val="00236E66"/>
    <w:rsid w:val="0025530E"/>
    <w:rsid w:val="002663C2"/>
    <w:rsid w:val="0027374D"/>
    <w:rsid w:val="00282F70"/>
    <w:rsid w:val="00284ECF"/>
    <w:rsid w:val="00292D3A"/>
    <w:rsid w:val="002979CB"/>
    <w:rsid w:val="002A0680"/>
    <w:rsid w:val="002A7219"/>
    <w:rsid w:val="002B21BF"/>
    <w:rsid w:val="002B4451"/>
    <w:rsid w:val="002C3EC8"/>
    <w:rsid w:val="002D2569"/>
    <w:rsid w:val="002E4FEB"/>
    <w:rsid w:val="002F4AD7"/>
    <w:rsid w:val="00300CD4"/>
    <w:rsid w:val="00301397"/>
    <w:rsid w:val="0030753A"/>
    <w:rsid w:val="003208FD"/>
    <w:rsid w:val="00321A6C"/>
    <w:rsid w:val="00325DF2"/>
    <w:rsid w:val="0033530E"/>
    <w:rsid w:val="00337E1D"/>
    <w:rsid w:val="003435EC"/>
    <w:rsid w:val="00350B42"/>
    <w:rsid w:val="00355D43"/>
    <w:rsid w:val="00360D21"/>
    <w:rsid w:val="0036234D"/>
    <w:rsid w:val="00377382"/>
    <w:rsid w:val="00383F26"/>
    <w:rsid w:val="00397963"/>
    <w:rsid w:val="003A01BB"/>
    <w:rsid w:val="003A1A42"/>
    <w:rsid w:val="003A1E79"/>
    <w:rsid w:val="003A2F29"/>
    <w:rsid w:val="003B5FAE"/>
    <w:rsid w:val="003C104F"/>
    <w:rsid w:val="003C22E1"/>
    <w:rsid w:val="003D7B80"/>
    <w:rsid w:val="003F6124"/>
    <w:rsid w:val="004007B3"/>
    <w:rsid w:val="00400DE6"/>
    <w:rsid w:val="00402589"/>
    <w:rsid w:val="004033A0"/>
    <w:rsid w:val="0040466F"/>
    <w:rsid w:val="00411063"/>
    <w:rsid w:val="0041258E"/>
    <w:rsid w:val="00413602"/>
    <w:rsid w:val="0041588A"/>
    <w:rsid w:val="00430885"/>
    <w:rsid w:val="00435264"/>
    <w:rsid w:val="00435DAD"/>
    <w:rsid w:val="00440954"/>
    <w:rsid w:val="004427CC"/>
    <w:rsid w:val="004436D2"/>
    <w:rsid w:val="00451892"/>
    <w:rsid w:val="004527CC"/>
    <w:rsid w:val="004576CD"/>
    <w:rsid w:val="00475E4D"/>
    <w:rsid w:val="00483D54"/>
    <w:rsid w:val="004B5613"/>
    <w:rsid w:val="004C45DA"/>
    <w:rsid w:val="004C5477"/>
    <w:rsid w:val="004C60C1"/>
    <w:rsid w:val="004D346B"/>
    <w:rsid w:val="004D61BC"/>
    <w:rsid w:val="004D75C2"/>
    <w:rsid w:val="004E4D93"/>
    <w:rsid w:val="004F531F"/>
    <w:rsid w:val="00510BD3"/>
    <w:rsid w:val="005336B1"/>
    <w:rsid w:val="00537E1F"/>
    <w:rsid w:val="0054291A"/>
    <w:rsid w:val="00554420"/>
    <w:rsid w:val="00560C3B"/>
    <w:rsid w:val="0056431D"/>
    <w:rsid w:val="005705E9"/>
    <w:rsid w:val="00571D39"/>
    <w:rsid w:val="00580B7D"/>
    <w:rsid w:val="00584D10"/>
    <w:rsid w:val="005903D3"/>
    <w:rsid w:val="005929E7"/>
    <w:rsid w:val="00593514"/>
    <w:rsid w:val="00597FF1"/>
    <w:rsid w:val="005A158A"/>
    <w:rsid w:val="005A1974"/>
    <w:rsid w:val="005A64F7"/>
    <w:rsid w:val="005B043B"/>
    <w:rsid w:val="005C089F"/>
    <w:rsid w:val="005C5221"/>
    <w:rsid w:val="005C5E86"/>
    <w:rsid w:val="005D0818"/>
    <w:rsid w:val="005D65EA"/>
    <w:rsid w:val="005D70F6"/>
    <w:rsid w:val="005E31A2"/>
    <w:rsid w:val="005E63FC"/>
    <w:rsid w:val="005E6F40"/>
    <w:rsid w:val="005F1577"/>
    <w:rsid w:val="006038DB"/>
    <w:rsid w:val="00622A5D"/>
    <w:rsid w:val="00631880"/>
    <w:rsid w:val="00631C40"/>
    <w:rsid w:val="00632B6A"/>
    <w:rsid w:val="00642A83"/>
    <w:rsid w:val="00652DC7"/>
    <w:rsid w:val="00653892"/>
    <w:rsid w:val="006758AF"/>
    <w:rsid w:val="00690D7B"/>
    <w:rsid w:val="0069261C"/>
    <w:rsid w:val="006A0FE8"/>
    <w:rsid w:val="006A32DC"/>
    <w:rsid w:val="006A526E"/>
    <w:rsid w:val="006A7018"/>
    <w:rsid w:val="006D1BAB"/>
    <w:rsid w:val="006E0A0E"/>
    <w:rsid w:val="0070687A"/>
    <w:rsid w:val="00706929"/>
    <w:rsid w:val="0071667C"/>
    <w:rsid w:val="0072662E"/>
    <w:rsid w:val="0073454D"/>
    <w:rsid w:val="00735F6E"/>
    <w:rsid w:val="00736C26"/>
    <w:rsid w:val="007462D5"/>
    <w:rsid w:val="0074641B"/>
    <w:rsid w:val="00747F10"/>
    <w:rsid w:val="00750029"/>
    <w:rsid w:val="00764017"/>
    <w:rsid w:val="00775D6B"/>
    <w:rsid w:val="0078650C"/>
    <w:rsid w:val="00794731"/>
    <w:rsid w:val="007A416C"/>
    <w:rsid w:val="007B3131"/>
    <w:rsid w:val="007B6104"/>
    <w:rsid w:val="007C0992"/>
    <w:rsid w:val="007C24F4"/>
    <w:rsid w:val="007C313C"/>
    <w:rsid w:val="007D0273"/>
    <w:rsid w:val="007D503B"/>
    <w:rsid w:val="007D7B1B"/>
    <w:rsid w:val="007E3075"/>
    <w:rsid w:val="007F14D7"/>
    <w:rsid w:val="007F5C4B"/>
    <w:rsid w:val="007F69D1"/>
    <w:rsid w:val="007F729C"/>
    <w:rsid w:val="007F75F2"/>
    <w:rsid w:val="00802F25"/>
    <w:rsid w:val="008225BA"/>
    <w:rsid w:val="00830D8E"/>
    <w:rsid w:val="00833EA5"/>
    <w:rsid w:val="00840BA8"/>
    <w:rsid w:val="00842C13"/>
    <w:rsid w:val="00853F6A"/>
    <w:rsid w:val="00866A9C"/>
    <w:rsid w:val="008715A9"/>
    <w:rsid w:val="00873E7C"/>
    <w:rsid w:val="00874878"/>
    <w:rsid w:val="00883890"/>
    <w:rsid w:val="0089311F"/>
    <w:rsid w:val="008A17EF"/>
    <w:rsid w:val="008A65C3"/>
    <w:rsid w:val="008B2504"/>
    <w:rsid w:val="008C1B6E"/>
    <w:rsid w:val="008D028E"/>
    <w:rsid w:val="008F5D26"/>
    <w:rsid w:val="008F6FC4"/>
    <w:rsid w:val="00910666"/>
    <w:rsid w:val="00913740"/>
    <w:rsid w:val="00913CF3"/>
    <w:rsid w:val="00914E57"/>
    <w:rsid w:val="009270AC"/>
    <w:rsid w:val="0093098C"/>
    <w:rsid w:val="009430B6"/>
    <w:rsid w:val="00972881"/>
    <w:rsid w:val="00986D6E"/>
    <w:rsid w:val="009A36AC"/>
    <w:rsid w:val="009A3B7A"/>
    <w:rsid w:val="009A55C8"/>
    <w:rsid w:val="009A57B6"/>
    <w:rsid w:val="009A7DF2"/>
    <w:rsid w:val="009B309F"/>
    <w:rsid w:val="009B4A71"/>
    <w:rsid w:val="009C44C8"/>
    <w:rsid w:val="009C60D4"/>
    <w:rsid w:val="009C7E39"/>
    <w:rsid w:val="009D0FF0"/>
    <w:rsid w:val="009D22CA"/>
    <w:rsid w:val="009D62CB"/>
    <w:rsid w:val="009F0819"/>
    <w:rsid w:val="009F1B03"/>
    <w:rsid w:val="00A017F9"/>
    <w:rsid w:val="00A21AE3"/>
    <w:rsid w:val="00A225CA"/>
    <w:rsid w:val="00A25FD0"/>
    <w:rsid w:val="00A37E9E"/>
    <w:rsid w:val="00A437C9"/>
    <w:rsid w:val="00A4396C"/>
    <w:rsid w:val="00A439F5"/>
    <w:rsid w:val="00A45794"/>
    <w:rsid w:val="00A57DC0"/>
    <w:rsid w:val="00A6058A"/>
    <w:rsid w:val="00A67CAF"/>
    <w:rsid w:val="00A735C8"/>
    <w:rsid w:val="00A77541"/>
    <w:rsid w:val="00A954C2"/>
    <w:rsid w:val="00AA2FEF"/>
    <w:rsid w:val="00AA420C"/>
    <w:rsid w:val="00AA5EE4"/>
    <w:rsid w:val="00AB0198"/>
    <w:rsid w:val="00AB256B"/>
    <w:rsid w:val="00AB259A"/>
    <w:rsid w:val="00AB4256"/>
    <w:rsid w:val="00AB431C"/>
    <w:rsid w:val="00AD014A"/>
    <w:rsid w:val="00AD1B44"/>
    <w:rsid w:val="00AD3185"/>
    <w:rsid w:val="00AD3638"/>
    <w:rsid w:val="00AD5B4D"/>
    <w:rsid w:val="00AD6D46"/>
    <w:rsid w:val="00AE1B91"/>
    <w:rsid w:val="00AE4A9E"/>
    <w:rsid w:val="00AE4FFC"/>
    <w:rsid w:val="00AF24CA"/>
    <w:rsid w:val="00B000F1"/>
    <w:rsid w:val="00B004D9"/>
    <w:rsid w:val="00B02602"/>
    <w:rsid w:val="00B047D0"/>
    <w:rsid w:val="00B06B04"/>
    <w:rsid w:val="00B13360"/>
    <w:rsid w:val="00B24960"/>
    <w:rsid w:val="00B322AA"/>
    <w:rsid w:val="00B56178"/>
    <w:rsid w:val="00B5760E"/>
    <w:rsid w:val="00B629F1"/>
    <w:rsid w:val="00B65F56"/>
    <w:rsid w:val="00B7123C"/>
    <w:rsid w:val="00B74246"/>
    <w:rsid w:val="00B817C7"/>
    <w:rsid w:val="00B83417"/>
    <w:rsid w:val="00B86CA6"/>
    <w:rsid w:val="00B914A8"/>
    <w:rsid w:val="00BB0584"/>
    <w:rsid w:val="00BB1D34"/>
    <w:rsid w:val="00BC68DF"/>
    <w:rsid w:val="00BD33F1"/>
    <w:rsid w:val="00BD7151"/>
    <w:rsid w:val="00BE7C23"/>
    <w:rsid w:val="00BF400A"/>
    <w:rsid w:val="00BF59F5"/>
    <w:rsid w:val="00C060CF"/>
    <w:rsid w:val="00C11030"/>
    <w:rsid w:val="00C13CF3"/>
    <w:rsid w:val="00C20466"/>
    <w:rsid w:val="00C248D6"/>
    <w:rsid w:val="00C31DEE"/>
    <w:rsid w:val="00C31FF6"/>
    <w:rsid w:val="00C367C3"/>
    <w:rsid w:val="00C427FE"/>
    <w:rsid w:val="00C520AA"/>
    <w:rsid w:val="00C528CF"/>
    <w:rsid w:val="00C6473D"/>
    <w:rsid w:val="00C7058E"/>
    <w:rsid w:val="00C722C4"/>
    <w:rsid w:val="00C77AAA"/>
    <w:rsid w:val="00C85456"/>
    <w:rsid w:val="00CA0E92"/>
    <w:rsid w:val="00CB37F4"/>
    <w:rsid w:val="00CC46C6"/>
    <w:rsid w:val="00CC69D6"/>
    <w:rsid w:val="00CE3781"/>
    <w:rsid w:val="00CE3DF5"/>
    <w:rsid w:val="00CE7D79"/>
    <w:rsid w:val="00CF2792"/>
    <w:rsid w:val="00CF63B0"/>
    <w:rsid w:val="00D11A41"/>
    <w:rsid w:val="00D2249F"/>
    <w:rsid w:val="00D236AF"/>
    <w:rsid w:val="00D371AE"/>
    <w:rsid w:val="00D374C8"/>
    <w:rsid w:val="00D406DC"/>
    <w:rsid w:val="00D511E1"/>
    <w:rsid w:val="00D56A6F"/>
    <w:rsid w:val="00D57110"/>
    <w:rsid w:val="00D607E2"/>
    <w:rsid w:val="00D61F74"/>
    <w:rsid w:val="00D62304"/>
    <w:rsid w:val="00D64B01"/>
    <w:rsid w:val="00D76E0F"/>
    <w:rsid w:val="00D8733B"/>
    <w:rsid w:val="00D916E9"/>
    <w:rsid w:val="00D9217D"/>
    <w:rsid w:val="00D93918"/>
    <w:rsid w:val="00DA5898"/>
    <w:rsid w:val="00DA6000"/>
    <w:rsid w:val="00DA75D5"/>
    <w:rsid w:val="00DA79AE"/>
    <w:rsid w:val="00DB1D9B"/>
    <w:rsid w:val="00DC0B7A"/>
    <w:rsid w:val="00DC6C36"/>
    <w:rsid w:val="00DC7FBA"/>
    <w:rsid w:val="00DD20A3"/>
    <w:rsid w:val="00DD5E04"/>
    <w:rsid w:val="00DF35A3"/>
    <w:rsid w:val="00E16414"/>
    <w:rsid w:val="00E23A57"/>
    <w:rsid w:val="00E312DF"/>
    <w:rsid w:val="00E338BB"/>
    <w:rsid w:val="00E4474B"/>
    <w:rsid w:val="00E47129"/>
    <w:rsid w:val="00E54CB2"/>
    <w:rsid w:val="00E56A1E"/>
    <w:rsid w:val="00E615F7"/>
    <w:rsid w:val="00E62906"/>
    <w:rsid w:val="00E62BFE"/>
    <w:rsid w:val="00E70C84"/>
    <w:rsid w:val="00E767F3"/>
    <w:rsid w:val="00EA1EF1"/>
    <w:rsid w:val="00EA234A"/>
    <w:rsid w:val="00EB513F"/>
    <w:rsid w:val="00EB755E"/>
    <w:rsid w:val="00EC2192"/>
    <w:rsid w:val="00ED4BE7"/>
    <w:rsid w:val="00ED6B05"/>
    <w:rsid w:val="00EE0E36"/>
    <w:rsid w:val="00F00DC4"/>
    <w:rsid w:val="00F013A0"/>
    <w:rsid w:val="00F0505C"/>
    <w:rsid w:val="00F12DBE"/>
    <w:rsid w:val="00F23353"/>
    <w:rsid w:val="00F42524"/>
    <w:rsid w:val="00F52653"/>
    <w:rsid w:val="00F56AE5"/>
    <w:rsid w:val="00F7044B"/>
    <w:rsid w:val="00F754AE"/>
    <w:rsid w:val="00F84333"/>
    <w:rsid w:val="00F90DD8"/>
    <w:rsid w:val="00FA6ECC"/>
    <w:rsid w:val="00FB1257"/>
    <w:rsid w:val="00FC277B"/>
    <w:rsid w:val="00FD0796"/>
    <w:rsid w:val="00FD0AE3"/>
    <w:rsid w:val="00FD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A40058"/>
  <w15:docId w15:val="{52903B4C-503A-4C9E-B70F-25346576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451"/>
    <w:rPr>
      <w:rFonts w:ascii="Arial" w:hAnsi="Arial"/>
      <w:sz w:val="28"/>
      <w:lang w:eastAsia="en-US"/>
    </w:rPr>
  </w:style>
  <w:style w:type="paragraph" w:styleId="Heading1">
    <w:name w:val="heading 1"/>
    <w:basedOn w:val="Normal"/>
    <w:next w:val="Normal"/>
    <w:link w:val="Heading1Char"/>
    <w:uiPriority w:val="9"/>
    <w:qFormat/>
    <w:rsid w:val="00D374C8"/>
    <w:pPr>
      <w:keepNext/>
      <w:outlineLvl w:val="0"/>
    </w:pPr>
    <w:rPr>
      <w:b/>
      <w:sz w:val="36"/>
      <w:szCs w:val="36"/>
    </w:rPr>
  </w:style>
  <w:style w:type="paragraph" w:styleId="Heading2">
    <w:name w:val="heading 2"/>
    <w:basedOn w:val="Normal"/>
    <w:next w:val="Normal"/>
    <w:link w:val="Heading2Char"/>
    <w:uiPriority w:val="9"/>
    <w:qFormat/>
    <w:rsid w:val="002B4451"/>
    <w:pPr>
      <w:keepNext/>
      <w:outlineLvl w:val="1"/>
    </w:pPr>
    <w:rPr>
      <w:b/>
      <w:sz w:val="36"/>
    </w:rPr>
  </w:style>
  <w:style w:type="paragraph" w:styleId="Heading3">
    <w:name w:val="heading 3"/>
    <w:basedOn w:val="Normal"/>
    <w:next w:val="Normal"/>
    <w:link w:val="Heading3Char"/>
    <w:uiPriority w:val="9"/>
    <w:qFormat/>
    <w:rsid w:val="002B4451"/>
    <w:pPr>
      <w:keepNext/>
      <w:outlineLvl w:val="2"/>
    </w:pPr>
    <w:rPr>
      <w:b/>
      <w:sz w:val="32"/>
    </w:rPr>
  </w:style>
  <w:style w:type="paragraph" w:styleId="Heading4">
    <w:name w:val="heading 4"/>
    <w:basedOn w:val="Normal"/>
    <w:next w:val="Normal"/>
    <w:link w:val="Heading4Char"/>
    <w:uiPriority w:val="9"/>
    <w:qFormat/>
    <w:rsid w:val="002B4451"/>
    <w:pPr>
      <w:keepNext/>
      <w:outlineLvl w:val="3"/>
    </w:pPr>
    <w:rPr>
      <w:b/>
      <w:bCs/>
    </w:rPr>
  </w:style>
  <w:style w:type="paragraph" w:styleId="Heading5">
    <w:name w:val="heading 5"/>
    <w:basedOn w:val="Normal"/>
    <w:next w:val="Normal"/>
    <w:link w:val="Heading5Char"/>
    <w:uiPriority w:val="9"/>
    <w:qFormat/>
    <w:rsid w:val="002B4451"/>
    <w:pPr>
      <w:keepNext/>
      <w:outlineLvl w:val="4"/>
    </w:pPr>
    <w:rPr>
      <w:b/>
      <w:bCs/>
      <w:szCs w:val="26"/>
    </w:rPr>
  </w:style>
  <w:style w:type="paragraph" w:styleId="Heading6">
    <w:name w:val="heading 6"/>
    <w:basedOn w:val="Normal"/>
    <w:next w:val="Normal"/>
    <w:link w:val="Heading6Char"/>
    <w:uiPriority w:val="9"/>
    <w:qFormat/>
    <w:rsid w:val="002B4451"/>
    <w:pPr>
      <w:keepNext/>
      <w:outlineLvl w:val="5"/>
    </w:pPr>
    <w:rPr>
      <w:b/>
      <w:bCs/>
      <w:szCs w:val="22"/>
    </w:rPr>
  </w:style>
  <w:style w:type="paragraph" w:styleId="Heading7">
    <w:name w:val="heading 7"/>
    <w:basedOn w:val="Normal"/>
    <w:next w:val="Normal"/>
    <w:link w:val="Heading7Char"/>
    <w:uiPriority w:val="9"/>
    <w:qFormat/>
    <w:rsid w:val="002B4451"/>
    <w:pPr>
      <w:keepNext/>
      <w:outlineLvl w:val="6"/>
    </w:pPr>
    <w:rPr>
      <w:sz w:val="32"/>
    </w:rPr>
  </w:style>
  <w:style w:type="paragraph" w:styleId="Heading8">
    <w:name w:val="heading 8"/>
    <w:basedOn w:val="Normal"/>
    <w:next w:val="Normal"/>
    <w:link w:val="Heading8Char"/>
    <w:uiPriority w:val="9"/>
    <w:qFormat/>
    <w:rsid w:val="002B4451"/>
    <w:pPr>
      <w:keepNext/>
      <w:ind w:left="720" w:hanging="720"/>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B445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sid w:val="002B445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sid w:val="002B4451"/>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sid w:val="002B445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locked/>
    <w:rsid w:val="002B4451"/>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locked/>
    <w:rsid w:val="002B4451"/>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locked/>
    <w:rsid w:val="002B4451"/>
    <w:rPr>
      <w:rFonts w:ascii="Calibri" w:eastAsia="Times New Roman" w:hAnsi="Calibri" w:cs="Times New Roman"/>
      <w:sz w:val="24"/>
      <w:szCs w:val="24"/>
      <w:lang w:eastAsia="en-US"/>
    </w:rPr>
  </w:style>
  <w:style w:type="character" w:customStyle="1" w:styleId="Heading8Char">
    <w:name w:val="Heading 8 Char"/>
    <w:link w:val="Heading8"/>
    <w:uiPriority w:val="9"/>
    <w:semiHidden/>
    <w:locked/>
    <w:rsid w:val="002B4451"/>
    <w:rPr>
      <w:rFonts w:ascii="Calibri" w:eastAsia="Times New Roman" w:hAnsi="Calibri" w:cs="Times New Roman"/>
      <w:i/>
      <w:iCs/>
      <w:sz w:val="24"/>
      <w:szCs w:val="24"/>
      <w:lang w:eastAsia="en-US"/>
    </w:rPr>
  </w:style>
  <w:style w:type="paragraph" w:styleId="Caption">
    <w:name w:val="caption"/>
    <w:basedOn w:val="Normal"/>
    <w:next w:val="Normal"/>
    <w:uiPriority w:val="35"/>
    <w:qFormat/>
    <w:rsid w:val="002B4451"/>
    <w:rPr>
      <w:b/>
    </w:rPr>
  </w:style>
  <w:style w:type="paragraph" w:styleId="Quote">
    <w:name w:val="Quote"/>
    <w:basedOn w:val="Normal"/>
    <w:link w:val="QuoteChar"/>
    <w:uiPriority w:val="29"/>
    <w:qFormat/>
    <w:rsid w:val="002B4451"/>
    <w:pPr>
      <w:ind w:left="794"/>
    </w:pPr>
  </w:style>
  <w:style w:type="character" w:customStyle="1" w:styleId="QuoteChar">
    <w:name w:val="Quote Char"/>
    <w:link w:val="Quote"/>
    <w:uiPriority w:val="29"/>
    <w:locked/>
    <w:rsid w:val="002B4451"/>
    <w:rPr>
      <w:rFonts w:ascii="Arial" w:hAnsi="Arial" w:cs="Times New Roman"/>
      <w:i/>
      <w:iCs/>
      <w:color w:val="404040"/>
      <w:sz w:val="28"/>
      <w:lang w:eastAsia="en-US"/>
    </w:rPr>
  </w:style>
  <w:style w:type="paragraph" w:styleId="ListBullet">
    <w:name w:val="List Bullet"/>
    <w:basedOn w:val="Normal"/>
    <w:autoRedefine/>
    <w:uiPriority w:val="99"/>
    <w:rsid w:val="003D7B80"/>
    <w:rPr>
      <w:b/>
    </w:rPr>
  </w:style>
  <w:style w:type="paragraph" w:styleId="ListNumber">
    <w:name w:val="List Number"/>
    <w:basedOn w:val="Normal"/>
    <w:uiPriority w:val="99"/>
    <w:rsid w:val="002B4451"/>
    <w:pPr>
      <w:numPr>
        <w:numId w:val="1"/>
      </w:numPr>
    </w:pPr>
  </w:style>
  <w:style w:type="paragraph" w:styleId="BodyText">
    <w:name w:val="Body Text"/>
    <w:basedOn w:val="Normal"/>
    <w:link w:val="BodyTextChar"/>
    <w:uiPriority w:val="99"/>
    <w:rsid w:val="002B4451"/>
    <w:rPr>
      <w:sz w:val="32"/>
    </w:rPr>
  </w:style>
  <w:style w:type="character" w:customStyle="1" w:styleId="BodyTextChar">
    <w:name w:val="Body Text Char"/>
    <w:link w:val="BodyText"/>
    <w:uiPriority w:val="99"/>
    <w:semiHidden/>
    <w:locked/>
    <w:rsid w:val="002B4451"/>
    <w:rPr>
      <w:rFonts w:ascii="Arial" w:hAnsi="Arial" w:cs="Times New Roman"/>
      <w:sz w:val="28"/>
      <w:lang w:eastAsia="en-US"/>
    </w:rPr>
  </w:style>
  <w:style w:type="paragraph" w:styleId="BodyText2">
    <w:name w:val="Body Text 2"/>
    <w:basedOn w:val="Normal"/>
    <w:link w:val="BodyText2Char"/>
    <w:uiPriority w:val="99"/>
    <w:rsid w:val="002B4451"/>
    <w:rPr>
      <w:b/>
      <w:sz w:val="32"/>
    </w:rPr>
  </w:style>
  <w:style w:type="character" w:customStyle="1" w:styleId="BodyText2Char">
    <w:name w:val="Body Text 2 Char"/>
    <w:link w:val="BodyText2"/>
    <w:uiPriority w:val="99"/>
    <w:semiHidden/>
    <w:locked/>
    <w:rsid w:val="002B4451"/>
    <w:rPr>
      <w:rFonts w:ascii="Arial" w:hAnsi="Arial" w:cs="Times New Roman"/>
      <w:sz w:val="28"/>
      <w:lang w:eastAsia="en-US"/>
    </w:rPr>
  </w:style>
  <w:style w:type="paragraph" w:styleId="ListNumber2">
    <w:name w:val="List Number 2"/>
    <w:basedOn w:val="Normal"/>
    <w:uiPriority w:val="99"/>
    <w:rsid w:val="002B4451"/>
    <w:pPr>
      <w:tabs>
        <w:tab w:val="num" w:pos="360"/>
      </w:tabs>
      <w:suppressAutoHyphens/>
      <w:spacing w:after="240"/>
      <w:ind w:left="360" w:hanging="360"/>
    </w:pPr>
    <w:rPr>
      <w:rFonts w:ascii="Times New Roman" w:hAnsi="Times New Roman"/>
      <w:sz w:val="24"/>
    </w:rPr>
  </w:style>
  <w:style w:type="paragraph" w:styleId="ListNumber3">
    <w:name w:val="List Number 3"/>
    <w:basedOn w:val="Normal"/>
    <w:uiPriority w:val="99"/>
    <w:rsid w:val="002B4451"/>
    <w:pPr>
      <w:tabs>
        <w:tab w:val="num" w:pos="360"/>
      </w:tabs>
      <w:suppressAutoHyphens/>
      <w:spacing w:after="240"/>
      <w:ind w:left="360" w:hanging="360"/>
    </w:pPr>
    <w:rPr>
      <w:rFonts w:ascii="Times New Roman" w:hAnsi="Times New Roman"/>
      <w:sz w:val="24"/>
    </w:rPr>
  </w:style>
  <w:style w:type="paragraph" w:customStyle="1" w:styleId="AlphaList">
    <w:name w:val="Alpha List"/>
    <w:basedOn w:val="Normal"/>
    <w:rsid w:val="002B4451"/>
    <w:pPr>
      <w:tabs>
        <w:tab w:val="num" w:pos="360"/>
      </w:tabs>
      <w:suppressAutoHyphens/>
      <w:spacing w:after="240"/>
      <w:ind w:left="360" w:hanging="360"/>
    </w:pPr>
    <w:rPr>
      <w:rFonts w:ascii="Times New Roman" w:hAnsi="Times New Roman"/>
      <w:sz w:val="24"/>
    </w:rPr>
  </w:style>
  <w:style w:type="paragraph" w:styleId="BodyTextIndent2">
    <w:name w:val="Body Text Indent 2"/>
    <w:basedOn w:val="Normal"/>
    <w:link w:val="BodyTextIndent2Char"/>
    <w:uiPriority w:val="99"/>
    <w:rsid w:val="002B4451"/>
    <w:pPr>
      <w:tabs>
        <w:tab w:val="left" w:pos="0"/>
        <w:tab w:val="left" w:pos="360"/>
        <w:tab w:val="left" w:pos="720"/>
        <w:tab w:val="left" w:pos="1134"/>
        <w:tab w:val="left" w:pos="1800"/>
        <w:tab w:val="left" w:pos="2160"/>
        <w:tab w:val="left" w:pos="2880"/>
        <w:tab w:val="left" w:pos="3600"/>
        <w:tab w:val="left" w:pos="4320"/>
        <w:tab w:val="left" w:pos="5040"/>
        <w:tab w:val="left" w:pos="5760"/>
        <w:tab w:val="left" w:pos="6480"/>
        <w:tab w:val="left" w:pos="7200"/>
        <w:tab w:val="left" w:pos="7920"/>
        <w:tab w:val="left" w:pos="8640"/>
      </w:tabs>
      <w:ind w:left="709" w:hanging="1440"/>
    </w:pPr>
    <w:rPr>
      <w:sz w:val="32"/>
    </w:rPr>
  </w:style>
  <w:style w:type="character" w:customStyle="1" w:styleId="BodyTextIndent2Char">
    <w:name w:val="Body Text Indent 2 Char"/>
    <w:link w:val="BodyTextIndent2"/>
    <w:uiPriority w:val="99"/>
    <w:semiHidden/>
    <w:locked/>
    <w:rsid w:val="002B4451"/>
    <w:rPr>
      <w:rFonts w:ascii="Arial" w:hAnsi="Arial" w:cs="Times New Roman"/>
      <w:sz w:val="28"/>
      <w:lang w:eastAsia="en-US"/>
    </w:rPr>
  </w:style>
  <w:style w:type="character" w:styleId="Hyperlink">
    <w:name w:val="Hyperlink"/>
    <w:uiPriority w:val="99"/>
    <w:rsid w:val="002B4451"/>
    <w:rPr>
      <w:rFonts w:cs="Times New Roman"/>
      <w:color w:val="0000FF"/>
      <w:u w:val="single"/>
    </w:rPr>
  </w:style>
  <w:style w:type="paragraph" w:styleId="ListContinue">
    <w:name w:val="List Continue"/>
    <w:basedOn w:val="Normal"/>
    <w:uiPriority w:val="99"/>
    <w:rsid w:val="002B4451"/>
    <w:pPr>
      <w:spacing w:after="120"/>
      <w:ind w:left="360"/>
    </w:pPr>
  </w:style>
  <w:style w:type="character" w:customStyle="1" w:styleId="ListContinueChar">
    <w:name w:val="List Continue Char"/>
    <w:rsid w:val="002B4451"/>
    <w:rPr>
      <w:rFonts w:ascii="Arial" w:hAnsi="Arial"/>
      <w:sz w:val="28"/>
      <w:lang w:val="en-GB" w:eastAsia="en-US"/>
    </w:rPr>
  </w:style>
  <w:style w:type="paragraph" w:styleId="Header">
    <w:name w:val="header"/>
    <w:basedOn w:val="Normal"/>
    <w:link w:val="HeaderChar"/>
    <w:uiPriority w:val="99"/>
    <w:rsid w:val="0041258E"/>
    <w:pPr>
      <w:tabs>
        <w:tab w:val="center" w:pos="4513"/>
        <w:tab w:val="right" w:pos="9026"/>
      </w:tabs>
    </w:pPr>
  </w:style>
  <w:style w:type="character" w:customStyle="1" w:styleId="HeaderChar">
    <w:name w:val="Header Char"/>
    <w:link w:val="Header"/>
    <w:uiPriority w:val="99"/>
    <w:locked/>
    <w:rsid w:val="0041258E"/>
    <w:rPr>
      <w:rFonts w:ascii="Arial" w:hAnsi="Arial" w:cs="Times New Roman"/>
      <w:sz w:val="28"/>
      <w:lang w:eastAsia="en-US"/>
    </w:rPr>
  </w:style>
  <w:style w:type="paragraph" w:styleId="Footer">
    <w:name w:val="footer"/>
    <w:basedOn w:val="Normal"/>
    <w:link w:val="FooterChar"/>
    <w:uiPriority w:val="99"/>
    <w:rsid w:val="0041258E"/>
    <w:pPr>
      <w:tabs>
        <w:tab w:val="center" w:pos="4513"/>
        <w:tab w:val="right" w:pos="9026"/>
      </w:tabs>
    </w:pPr>
  </w:style>
  <w:style w:type="character" w:customStyle="1" w:styleId="FooterChar">
    <w:name w:val="Footer Char"/>
    <w:link w:val="Footer"/>
    <w:uiPriority w:val="99"/>
    <w:locked/>
    <w:rsid w:val="0041258E"/>
    <w:rPr>
      <w:rFonts w:ascii="Arial" w:hAnsi="Arial" w:cs="Times New Roman"/>
      <w:sz w:val="28"/>
      <w:lang w:eastAsia="en-US"/>
    </w:rPr>
  </w:style>
  <w:style w:type="character" w:styleId="FollowedHyperlink">
    <w:name w:val="FollowedHyperlink"/>
    <w:uiPriority w:val="99"/>
    <w:rsid w:val="00F56AE5"/>
    <w:rPr>
      <w:rFonts w:cs="Times New Roman"/>
      <w:color w:val="800080"/>
      <w:u w:val="single"/>
    </w:rPr>
  </w:style>
  <w:style w:type="paragraph" w:styleId="ListParagraph">
    <w:name w:val="List Paragraph"/>
    <w:basedOn w:val="Normal"/>
    <w:uiPriority w:val="34"/>
    <w:qFormat/>
    <w:rsid w:val="00AD5B4D"/>
    <w:pPr>
      <w:spacing w:after="200" w:line="276" w:lineRule="auto"/>
      <w:ind w:left="720"/>
      <w:contextualSpacing/>
    </w:pPr>
    <w:rPr>
      <w:rFonts w:ascii="Calibri" w:hAnsi="Calibri"/>
      <w:sz w:val="22"/>
      <w:szCs w:val="22"/>
      <w:lang w:val="en-US"/>
    </w:rPr>
  </w:style>
  <w:style w:type="paragraph" w:styleId="Revision">
    <w:name w:val="Revision"/>
    <w:hidden/>
    <w:uiPriority w:val="99"/>
    <w:semiHidden/>
    <w:rsid w:val="00FA6ECC"/>
    <w:rPr>
      <w:rFonts w:ascii="Arial" w:hAnsi="Arial"/>
      <w:sz w:val="28"/>
      <w:lang w:eastAsia="en-US"/>
    </w:rPr>
  </w:style>
  <w:style w:type="paragraph" w:styleId="BalloonText">
    <w:name w:val="Balloon Text"/>
    <w:basedOn w:val="Normal"/>
    <w:link w:val="BalloonTextChar"/>
    <w:uiPriority w:val="99"/>
    <w:rsid w:val="00FA6ECC"/>
    <w:rPr>
      <w:rFonts w:ascii="Segoe UI" w:hAnsi="Segoe UI"/>
      <w:sz w:val="18"/>
      <w:szCs w:val="18"/>
    </w:rPr>
  </w:style>
  <w:style w:type="character" w:customStyle="1" w:styleId="BalloonTextChar">
    <w:name w:val="Balloon Text Char"/>
    <w:link w:val="BalloonText"/>
    <w:uiPriority w:val="99"/>
    <w:locked/>
    <w:rsid w:val="00FA6ECC"/>
    <w:rPr>
      <w:rFonts w:ascii="Segoe UI" w:hAnsi="Segoe UI" w:cs="Times New Roman"/>
      <w:sz w:val="18"/>
      <w:lang w:eastAsia="en-US"/>
    </w:rPr>
  </w:style>
  <w:style w:type="table" w:styleId="TableGrid">
    <w:name w:val="Table Grid"/>
    <w:basedOn w:val="TableNormal"/>
    <w:uiPriority w:val="59"/>
    <w:rsid w:val="004D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55D43"/>
    <w:rPr>
      <w:rFonts w:cs="Times New Roman"/>
      <w:sz w:val="16"/>
    </w:rPr>
  </w:style>
  <w:style w:type="paragraph" w:styleId="CommentText">
    <w:name w:val="annotation text"/>
    <w:basedOn w:val="Normal"/>
    <w:link w:val="CommentTextChar"/>
    <w:uiPriority w:val="99"/>
    <w:rsid w:val="00355D43"/>
    <w:rPr>
      <w:sz w:val="20"/>
    </w:rPr>
  </w:style>
  <w:style w:type="character" w:customStyle="1" w:styleId="CommentTextChar">
    <w:name w:val="Comment Text Char"/>
    <w:link w:val="CommentText"/>
    <w:uiPriority w:val="99"/>
    <w:locked/>
    <w:rsid w:val="00355D43"/>
    <w:rPr>
      <w:rFonts w:ascii="Arial" w:hAnsi="Arial" w:cs="Times New Roman"/>
      <w:lang w:eastAsia="en-US"/>
    </w:rPr>
  </w:style>
  <w:style w:type="paragraph" w:styleId="CommentSubject">
    <w:name w:val="annotation subject"/>
    <w:basedOn w:val="CommentText"/>
    <w:next w:val="CommentText"/>
    <w:link w:val="CommentSubjectChar"/>
    <w:uiPriority w:val="99"/>
    <w:rsid w:val="00355D43"/>
    <w:rPr>
      <w:b/>
      <w:bCs/>
    </w:rPr>
  </w:style>
  <w:style w:type="character" w:customStyle="1" w:styleId="CommentSubjectChar">
    <w:name w:val="Comment Subject Char"/>
    <w:link w:val="CommentSubject"/>
    <w:uiPriority w:val="99"/>
    <w:locked/>
    <w:rsid w:val="00355D43"/>
    <w:rPr>
      <w:rFonts w:ascii="Arial" w:hAnsi="Arial" w:cs="Times New Roman"/>
      <w:b/>
      <w:lang w:eastAsia="en-US"/>
    </w:rPr>
  </w:style>
  <w:style w:type="paragraph" w:customStyle="1" w:styleId="TableBullet2">
    <w:name w:val="Table Bullet 2"/>
    <w:basedOn w:val="Normal"/>
    <w:rsid w:val="00BF59F5"/>
    <w:pPr>
      <w:numPr>
        <w:numId w:val="7"/>
      </w:numPr>
      <w:tabs>
        <w:tab w:val="left" w:pos="709"/>
        <w:tab w:val="left" w:pos="1418"/>
        <w:tab w:val="left" w:pos="2835"/>
        <w:tab w:val="left" w:pos="4253"/>
        <w:tab w:val="left" w:pos="5670"/>
        <w:tab w:val="left" w:pos="7088"/>
        <w:tab w:val="left" w:pos="8505"/>
        <w:tab w:val="left" w:pos="9923"/>
        <w:tab w:val="left" w:pos="11340"/>
        <w:tab w:val="left" w:pos="12758"/>
        <w:tab w:val="right" w:pos="14572"/>
      </w:tabs>
    </w:pPr>
    <w:rPr>
      <w:rFonts w:cs="Arial"/>
      <w:i/>
      <w:iCs/>
      <w:kern w:val="28"/>
      <w:sz w:val="18"/>
      <w:szCs w:val="18"/>
      <w:lang w:val="en-US"/>
    </w:rPr>
  </w:style>
  <w:style w:type="paragraph" w:customStyle="1" w:styleId="Default">
    <w:name w:val="Default"/>
    <w:rsid w:val="00301397"/>
    <w:pPr>
      <w:suppressAutoHyphens/>
      <w:autoSpaceDE w:val="0"/>
      <w:autoSpaceDN w:val="0"/>
    </w:pPr>
    <w:rPr>
      <w:rFonts w:ascii="Arial" w:eastAsia="Calibri" w:hAnsi="Arial" w:cs="Arial"/>
      <w:color w:val="000000"/>
      <w:sz w:val="24"/>
      <w:szCs w:val="24"/>
      <w:lang w:eastAsia="en-US"/>
    </w:rPr>
  </w:style>
  <w:style w:type="paragraph" w:customStyle="1" w:styleId="xmsonormal">
    <w:name w:val="x_msonormal"/>
    <w:basedOn w:val="Normal"/>
    <w:rsid w:val="00301397"/>
    <w:pPr>
      <w:spacing w:before="100" w:beforeAutospacing="1" w:after="100" w:afterAutospacing="1"/>
    </w:pPr>
    <w:rPr>
      <w:rFonts w:ascii="Calibri" w:eastAsiaTheme="minorHAnsi" w:hAnsi="Calibri" w:cs="Calibri"/>
      <w:sz w:val="22"/>
      <w:szCs w:val="22"/>
      <w:lang w:eastAsia="en-GB"/>
    </w:rPr>
  </w:style>
  <w:style w:type="paragraph" w:customStyle="1" w:styleId="xmsolistparagraph">
    <w:name w:val="x_msolistparagraph"/>
    <w:basedOn w:val="Normal"/>
    <w:rsid w:val="00301397"/>
    <w:rPr>
      <w:rFonts w:ascii="Calibri" w:eastAsiaTheme="minorHAnsi" w:hAnsi="Calibri" w:cs="Calibri"/>
      <w:sz w:val="22"/>
      <w:szCs w:val="22"/>
      <w:lang w:eastAsia="en-GB"/>
    </w:rPr>
  </w:style>
  <w:style w:type="character" w:customStyle="1" w:styleId="contentpasted1">
    <w:name w:val="contentpasted1"/>
    <w:basedOn w:val="DefaultParagraphFont"/>
    <w:rsid w:val="00301397"/>
  </w:style>
  <w:style w:type="paragraph" w:customStyle="1" w:styleId="ColorfulList-Accent11">
    <w:name w:val="Colorful List - Accent 11"/>
    <w:basedOn w:val="Normal"/>
    <w:rsid w:val="00301397"/>
    <w:pPr>
      <w:ind w:left="720"/>
    </w:pPr>
    <w:rPr>
      <w:rFonts w:ascii="Times New Roman" w:hAnsi="Times New Roman"/>
      <w:sz w:val="24"/>
      <w:szCs w:val="24"/>
    </w:rPr>
  </w:style>
  <w:style w:type="character" w:styleId="UnresolvedMention">
    <w:name w:val="Unresolved Mention"/>
    <w:basedOn w:val="DefaultParagraphFont"/>
    <w:uiPriority w:val="99"/>
    <w:semiHidden/>
    <w:unhideWhenUsed/>
    <w:rsid w:val="00DA7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1601">
      <w:bodyDiv w:val="1"/>
      <w:marLeft w:val="0"/>
      <w:marRight w:val="0"/>
      <w:marTop w:val="0"/>
      <w:marBottom w:val="0"/>
      <w:divBdr>
        <w:top w:val="none" w:sz="0" w:space="0" w:color="auto"/>
        <w:left w:val="none" w:sz="0" w:space="0" w:color="auto"/>
        <w:bottom w:val="none" w:sz="0" w:space="0" w:color="auto"/>
        <w:right w:val="none" w:sz="0" w:space="0" w:color="auto"/>
      </w:divBdr>
    </w:div>
    <w:div w:id="438064323">
      <w:bodyDiv w:val="1"/>
      <w:marLeft w:val="0"/>
      <w:marRight w:val="0"/>
      <w:marTop w:val="0"/>
      <w:marBottom w:val="0"/>
      <w:divBdr>
        <w:top w:val="none" w:sz="0" w:space="0" w:color="auto"/>
        <w:left w:val="none" w:sz="0" w:space="0" w:color="auto"/>
        <w:bottom w:val="none" w:sz="0" w:space="0" w:color="auto"/>
        <w:right w:val="none" w:sz="0" w:space="0" w:color="auto"/>
      </w:divBdr>
    </w:div>
    <w:div w:id="595094688">
      <w:bodyDiv w:val="1"/>
      <w:marLeft w:val="0"/>
      <w:marRight w:val="0"/>
      <w:marTop w:val="0"/>
      <w:marBottom w:val="0"/>
      <w:divBdr>
        <w:top w:val="none" w:sz="0" w:space="0" w:color="auto"/>
        <w:left w:val="none" w:sz="0" w:space="0" w:color="auto"/>
        <w:bottom w:val="none" w:sz="0" w:space="0" w:color="auto"/>
        <w:right w:val="none" w:sz="0" w:space="0" w:color="auto"/>
      </w:divBdr>
    </w:div>
    <w:div w:id="917444983">
      <w:bodyDiv w:val="1"/>
      <w:marLeft w:val="0"/>
      <w:marRight w:val="0"/>
      <w:marTop w:val="0"/>
      <w:marBottom w:val="0"/>
      <w:divBdr>
        <w:top w:val="none" w:sz="0" w:space="0" w:color="auto"/>
        <w:left w:val="none" w:sz="0" w:space="0" w:color="auto"/>
        <w:bottom w:val="none" w:sz="0" w:space="0" w:color="auto"/>
        <w:right w:val="none" w:sz="0" w:space="0" w:color="auto"/>
      </w:divBdr>
    </w:div>
    <w:div w:id="1331101992">
      <w:bodyDiv w:val="1"/>
      <w:marLeft w:val="0"/>
      <w:marRight w:val="0"/>
      <w:marTop w:val="0"/>
      <w:marBottom w:val="0"/>
      <w:divBdr>
        <w:top w:val="none" w:sz="0" w:space="0" w:color="auto"/>
        <w:left w:val="none" w:sz="0" w:space="0" w:color="auto"/>
        <w:bottom w:val="none" w:sz="0" w:space="0" w:color="auto"/>
        <w:right w:val="none" w:sz="0" w:space="0" w:color="auto"/>
      </w:divBdr>
    </w:div>
    <w:div w:id="1372220444">
      <w:bodyDiv w:val="1"/>
      <w:marLeft w:val="0"/>
      <w:marRight w:val="0"/>
      <w:marTop w:val="0"/>
      <w:marBottom w:val="0"/>
      <w:divBdr>
        <w:top w:val="none" w:sz="0" w:space="0" w:color="auto"/>
        <w:left w:val="none" w:sz="0" w:space="0" w:color="auto"/>
        <w:bottom w:val="none" w:sz="0" w:space="0" w:color="auto"/>
        <w:right w:val="none" w:sz="0" w:space="0" w:color="auto"/>
      </w:divBdr>
    </w:div>
    <w:div w:id="1712536529">
      <w:bodyDiv w:val="1"/>
      <w:marLeft w:val="0"/>
      <w:marRight w:val="0"/>
      <w:marTop w:val="0"/>
      <w:marBottom w:val="0"/>
      <w:divBdr>
        <w:top w:val="none" w:sz="0" w:space="0" w:color="auto"/>
        <w:left w:val="none" w:sz="0" w:space="0" w:color="auto"/>
        <w:bottom w:val="none" w:sz="0" w:space="0" w:color="auto"/>
        <w:right w:val="none" w:sz="0" w:space="0" w:color="auto"/>
      </w:divBdr>
    </w:div>
    <w:div w:id="1895458076">
      <w:marLeft w:val="0"/>
      <w:marRight w:val="0"/>
      <w:marTop w:val="0"/>
      <w:marBottom w:val="0"/>
      <w:divBdr>
        <w:top w:val="none" w:sz="0" w:space="0" w:color="auto"/>
        <w:left w:val="none" w:sz="0" w:space="0" w:color="auto"/>
        <w:bottom w:val="none" w:sz="0" w:space="0" w:color="auto"/>
        <w:right w:val="none" w:sz="0" w:space="0" w:color="auto"/>
      </w:divBdr>
      <w:divsChild>
        <w:div w:id="1895458095">
          <w:marLeft w:val="0"/>
          <w:marRight w:val="0"/>
          <w:marTop w:val="0"/>
          <w:marBottom w:val="0"/>
          <w:divBdr>
            <w:top w:val="none" w:sz="0" w:space="0" w:color="auto"/>
            <w:left w:val="none" w:sz="0" w:space="0" w:color="auto"/>
            <w:bottom w:val="none" w:sz="0" w:space="0" w:color="auto"/>
            <w:right w:val="none" w:sz="0" w:space="0" w:color="auto"/>
          </w:divBdr>
          <w:divsChild>
            <w:div w:id="1895458087">
              <w:marLeft w:val="0"/>
              <w:marRight w:val="0"/>
              <w:marTop w:val="0"/>
              <w:marBottom w:val="0"/>
              <w:divBdr>
                <w:top w:val="none" w:sz="0" w:space="0" w:color="auto"/>
                <w:left w:val="none" w:sz="0" w:space="0" w:color="auto"/>
                <w:bottom w:val="none" w:sz="0" w:space="0" w:color="auto"/>
                <w:right w:val="none" w:sz="0" w:space="0" w:color="auto"/>
              </w:divBdr>
              <w:divsChild>
                <w:div w:id="1895458082">
                  <w:marLeft w:val="0"/>
                  <w:marRight w:val="0"/>
                  <w:marTop w:val="0"/>
                  <w:marBottom w:val="0"/>
                  <w:divBdr>
                    <w:top w:val="none" w:sz="0" w:space="0" w:color="auto"/>
                    <w:left w:val="none" w:sz="0" w:space="0" w:color="auto"/>
                    <w:bottom w:val="none" w:sz="0" w:space="0" w:color="auto"/>
                    <w:right w:val="none" w:sz="0" w:space="0" w:color="auto"/>
                  </w:divBdr>
                  <w:divsChild>
                    <w:div w:id="1895458102">
                      <w:marLeft w:val="0"/>
                      <w:marRight w:val="0"/>
                      <w:marTop w:val="360"/>
                      <w:marBottom w:val="0"/>
                      <w:divBdr>
                        <w:top w:val="none" w:sz="0" w:space="0" w:color="auto"/>
                        <w:left w:val="none" w:sz="0" w:space="0" w:color="auto"/>
                        <w:bottom w:val="none" w:sz="0" w:space="0" w:color="auto"/>
                        <w:right w:val="none" w:sz="0" w:space="0" w:color="auto"/>
                      </w:divBdr>
                      <w:divsChild>
                        <w:div w:id="1895458090">
                          <w:marLeft w:val="0"/>
                          <w:marRight w:val="0"/>
                          <w:marTop w:val="0"/>
                          <w:marBottom w:val="0"/>
                          <w:divBdr>
                            <w:top w:val="none" w:sz="0" w:space="0" w:color="auto"/>
                            <w:left w:val="none" w:sz="0" w:space="0" w:color="auto"/>
                            <w:bottom w:val="none" w:sz="0" w:space="0" w:color="auto"/>
                            <w:right w:val="none" w:sz="0" w:space="0" w:color="auto"/>
                          </w:divBdr>
                          <w:divsChild>
                            <w:div w:id="1895458075">
                              <w:marLeft w:val="0"/>
                              <w:marRight w:val="150"/>
                              <w:marTop w:val="0"/>
                              <w:marBottom w:val="0"/>
                              <w:divBdr>
                                <w:top w:val="none" w:sz="0" w:space="0" w:color="auto"/>
                                <w:left w:val="none" w:sz="0" w:space="0" w:color="auto"/>
                                <w:bottom w:val="none" w:sz="0" w:space="0" w:color="auto"/>
                                <w:right w:val="none" w:sz="0" w:space="0" w:color="auto"/>
                              </w:divBdr>
                              <w:divsChild>
                                <w:div w:id="1895458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458077">
      <w:marLeft w:val="0"/>
      <w:marRight w:val="0"/>
      <w:marTop w:val="0"/>
      <w:marBottom w:val="0"/>
      <w:divBdr>
        <w:top w:val="none" w:sz="0" w:space="0" w:color="auto"/>
        <w:left w:val="none" w:sz="0" w:space="0" w:color="auto"/>
        <w:bottom w:val="none" w:sz="0" w:space="0" w:color="auto"/>
        <w:right w:val="none" w:sz="0" w:space="0" w:color="auto"/>
      </w:divBdr>
    </w:div>
    <w:div w:id="1895458078">
      <w:marLeft w:val="0"/>
      <w:marRight w:val="0"/>
      <w:marTop w:val="0"/>
      <w:marBottom w:val="0"/>
      <w:divBdr>
        <w:top w:val="none" w:sz="0" w:space="0" w:color="auto"/>
        <w:left w:val="none" w:sz="0" w:space="0" w:color="auto"/>
        <w:bottom w:val="none" w:sz="0" w:space="0" w:color="auto"/>
        <w:right w:val="none" w:sz="0" w:space="0" w:color="auto"/>
      </w:divBdr>
    </w:div>
    <w:div w:id="1895458079">
      <w:marLeft w:val="0"/>
      <w:marRight w:val="0"/>
      <w:marTop w:val="0"/>
      <w:marBottom w:val="0"/>
      <w:divBdr>
        <w:top w:val="none" w:sz="0" w:space="0" w:color="auto"/>
        <w:left w:val="none" w:sz="0" w:space="0" w:color="auto"/>
        <w:bottom w:val="none" w:sz="0" w:space="0" w:color="auto"/>
        <w:right w:val="none" w:sz="0" w:space="0" w:color="auto"/>
      </w:divBdr>
    </w:div>
    <w:div w:id="1895458080">
      <w:marLeft w:val="0"/>
      <w:marRight w:val="0"/>
      <w:marTop w:val="0"/>
      <w:marBottom w:val="0"/>
      <w:divBdr>
        <w:top w:val="none" w:sz="0" w:space="0" w:color="auto"/>
        <w:left w:val="none" w:sz="0" w:space="0" w:color="auto"/>
        <w:bottom w:val="none" w:sz="0" w:space="0" w:color="auto"/>
        <w:right w:val="none" w:sz="0" w:space="0" w:color="auto"/>
      </w:divBdr>
    </w:div>
    <w:div w:id="1895458081">
      <w:marLeft w:val="0"/>
      <w:marRight w:val="0"/>
      <w:marTop w:val="0"/>
      <w:marBottom w:val="0"/>
      <w:divBdr>
        <w:top w:val="none" w:sz="0" w:space="0" w:color="auto"/>
        <w:left w:val="none" w:sz="0" w:space="0" w:color="auto"/>
        <w:bottom w:val="none" w:sz="0" w:space="0" w:color="auto"/>
        <w:right w:val="none" w:sz="0" w:space="0" w:color="auto"/>
      </w:divBdr>
    </w:div>
    <w:div w:id="1895458083">
      <w:marLeft w:val="0"/>
      <w:marRight w:val="0"/>
      <w:marTop w:val="0"/>
      <w:marBottom w:val="0"/>
      <w:divBdr>
        <w:top w:val="none" w:sz="0" w:space="0" w:color="auto"/>
        <w:left w:val="none" w:sz="0" w:space="0" w:color="auto"/>
        <w:bottom w:val="none" w:sz="0" w:space="0" w:color="auto"/>
        <w:right w:val="none" w:sz="0" w:space="0" w:color="auto"/>
      </w:divBdr>
    </w:div>
    <w:div w:id="1895458085">
      <w:marLeft w:val="0"/>
      <w:marRight w:val="0"/>
      <w:marTop w:val="0"/>
      <w:marBottom w:val="0"/>
      <w:divBdr>
        <w:top w:val="none" w:sz="0" w:space="0" w:color="auto"/>
        <w:left w:val="none" w:sz="0" w:space="0" w:color="auto"/>
        <w:bottom w:val="none" w:sz="0" w:space="0" w:color="auto"/>
        <w:right w:val="none" w:sz="0" w:space="0" w:color="auto"/>
      </w:divBdr>
    </w:div>
    <w:div w:id="1895458086">
      <w:marLeft w:val="0"/>
      <w:marRight w:val="0"/>
      <w:marTop w:val="0"/>
      <w:marBottom w:val="0"/>
      <w:divBdr>
        <w:top w:val="none" w:sz="0" w:space="0" w:color="auto"/>
        <w:left w:val="none" w:sz="0" w:space="0" w:color="auto"/>
        <w:bottom w:val="none" w:sz="0" w:space="0" w:color="auto"/>
        <w:right w:val="none" w:sz="0" w:space="0" w:color="auto"/>
      </w:divBdr>
    </w:div>
    <w:div w:id="1895458091">
      <w:marLeft w:val="0"/>
      <w:marRight w:val="0"/>
      <w:marTop w:val="0"/>
      <w:marBottom w:val="0"/>
      <w:divBdr>
        <w:top w:val="none" w:sz="0" w:space="0" w:color="auto"/>
        <w:left w:val="none" w:sz="0" w:space="0" w:color="auto"/>
        <w:bottom w:val="none" w:sz="0" w:space="0" w:color="auto"/>
        <w:right w:val="none" w:sz="0" w:space="0" w:color="auto"/>
      </w:divBdr>
      <w:divsChild>
        <w:div w:id="1895458089">
          <w:marLeft w:val="0"/>
          <w:marRight w:val="0"/>
          <w:marTop w:val="0"/>
          <w:marBottom w:val="0"/>
          <w:divBdr>
            <w:top w:val="none" w:sz="0" w:space="0" w:color="auto"/>
            <w:left w:val="none" w:sz="0" w:space="0" w:color="auto"/>
            <w:bottom w:val="none" w:sz="0" w:space="0" w:color="auto"/>
            <w:right w:val="none" w:sz="0" w:space="0" w:color="auto"/>
          </w:divBdr>
          <w:divsChild>
            <w:div w:id="1895458092">
              <w:marLeft w:val="0"/>
              <w:marRight w:val="0"/>
              <w:marTop w:val="0"/>
              <w:marBottom w:val="0"/>
              <w:divBdr>
                <w:top w:val="none" w:sz="0" w:space="0" w:color="auto"/>
                <w:left w:val="none" w:sz="0" w:space="0" w:color="auto"/>
                <w:bottom w:val="none" w:sz="0" w:space="0" w:color="auto"/>
                <w:right w:val="none" w:sz="0" w:space="0" w:color="auto"/>
              </w:divBdr>
              <w:divsChild>
                <w:div w:id="1895458103">
                  <w:marLeft w:val="0"/>
                  <w:marRight w:val="0"/>
                  <w:marTop w:val="0"/>
                  <w:marBottom w:val="0"/>
                  <w:divBdr>
                    <w:top w:val="none" w:sz="0" w:space="0" w:color="auto"/>
                    <w:left w:val="none" w:sz="0" w:space="0" w:color="auto"/>
                    <w:bottom w:val="none" w:sz="0" w:space="0" w:color="auto"/>
                    <w:right w:val="none" w:sz="0" w:space="0" w:color="auto"/>
                  </w:divBdr>
                  <w:divsChild>
                    <w:div w:id="1895458099">
                      <w:marLeft w:val="0"/>
                      <w:marRight w:val="0"/>
                      <w:marTop w:val="360"/>
                      <w:marBottom w:val="0"/>
                      <w:divBdr>
                        <w:top w:val="none" w:sz="0" w:space="0" w:color="auto"/>
                        <w:left w:val="none" w:sz="0" w:space="0" w:color="auto"/>
                        <w:bottom w:val="none" w:sz="0" w:space="0" w:color="auto"/>
                        <w:right w:val="none" w:sz="0" w:space="0" w:color="auto"/>
                      </w:divBdr>
                      <w:divsChild>
                        <w:div w:id="1895458088">
                          <w:marLeft w:val="0"/>
                          <w:marRight w:val="0"/>
                          <w:marTop w:val="0"/>
                          <w:marBottom w:val="0"/>
                          <w:divBdr>
                            <w:top w:val="none" w:sz="0" w:space="0" w:color="auto"/>
                            <w:left w:val="none" w:sz="0" w:space="0" w:color="auto"/>
                            <w:bottom w:val="none" w:sz="0" w:space="0" w:color="auto"/>
                            <w:right w:val="none" w:sz="0" w:space="0" w:color="auto"/>
                          </w:divBdr>
                          <w:divsChild>
                            <w:div w:id="1895458093">
                              <w:marLeft w:val="0"/>
                              <w:marRight w:val="150"/>
                              <w:marTop w:val="0"/>
                              <w:marBottom w:val="0"/>
                              <w:divBdr>
                                <w:top w:val="none" w:sz="0" w:space="0" w:color="auto"/>
                                <w:left w:val="none" w:sz="0" w:space="0" w:color="auto"/>
                                <w:bottom w:val="none" w:sz="0" w:space="0" w:color="auto"/>
                                <w:right w:val="none" w:sz="0" w:space="0" w:color="auto"/>
                              </w:divBdr>
                              <w:divsChild>
                                <w:div w:id="18954580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458096">
      <w:marLeft w:val="0"/>
      <w:marRight w:val="0"/>
      <w:marTop w:val="0"/>
      <w:marBottom w:val="0"/>
      <w:divBdr>
        <w:top w:val="none" w:sz="0" w:space="0" w:color="auto"/>
        <w:left w:val="none" w:sz="0" w:space="0" w:color="auto"/>
        <w:bottom w:val="none" w:sz="0" w:space="0" w:color="auto"/>
        <w:right w:val="none" w:sz="0" w:space="0" w:color="auto"/>
      </w:divBdr>
    </w:div>
    <w:div w:id="1895458097">
      <w:marLeft w:val="0"/>
      <w:marRight w:val="0"/>
      <w:marTop w:val="0"/>
      <w:marBottom w:val="0"/>
      <w:divBdr>
        <w:top w:val="none" w:sz="0" w:space="0" w:color="auto"/>
        <w:left w:val="none" w:sz="0" w:space="0" w:color="auto"/>
        <w:bottom w:val="none" w:sz="0" w:space="0" w:color="auto"/>
        <w:right w:val="none" w:sz="0" w:space="0" w:color="auto"/>
      </w:divBdr>
    </w:div>
    <w:div w:id="1895458098">
      <w:marLeft w:val="0"/>
      <w:marRight w:val="0"/>
      <w:marTop w:val="0"/>
      <w:marBottom w:val="0"/>
      <w:divBdr>
        <w:top w:val="none" w:sz="0" w:space="0" w:color="auto"/>
        <w:left w:val="none" w:sz="0" w:space="0" w:color="auto"/>
        <w:bottom w:val="none" w:sz="0" w:space="0" w:color="auto"/>
        <w:right w:val="none" w:sz="0" w:space="0" w:color="auto"/>
      </w:divBdr>
    </w:div>
    <w:div w:id="1895458100">
      <w:marLeft w:val="0"/>
      <w:marRight w:val="0"/>
      <w:marTop w:val="0"/>
      <w:marBottom w:val="0"/>
      <w:divBdr>
        <w:top w:val="none" w:sz="0" w:space="0" w:color="auto"/>
        <w:left w:val="none" w:sz="0" w:space="0" w:color="auto"/>
        <w:bottom w:val="none" w:sz="0" w:space="0" w:color="auto"/>
        <w:right w:val="none" w:sz="0" w:space="0" w:color="auto"/>
      </w:divBdr>
    </w:div>
    <w:div w:id="1895458101">
      <w:marLeft w:val="0"/>
      <w:marRight w:val="0"/>
      <w:marTop w:val="0"/>
      <w:marBottom w:val="0"/>
      <w:divBdr>
        <w:top w:val="none" w:sz="0" w:space="0" w:color="auto"/>
        <w:left w:val="none" w:sz="0" w:space="0" w:color="auto"/>
        <w:bottom w:val="none" w:sz="0" w:space="0" w:color="auto"/>
        <w:right w:val="none" w:sz="0" w:space="0" w:color="auto"/>
      </w:divBdr>
    </w:div>
    <w:div w:id="2010015230">
      <w:bodyDiv w:val="1"/>
      <w:marLeft w:val="0"/>
      <w:marRight w:val="0"/>
      <w:marTop w:val="0"/>
      <w:marBottom w:val="0"/>
      <w:divBdr>
        <w:top w:val="none" w:sz="0" w:space="0" w:color="auto"/>
        <w:left w:val="none" w:sz="0" w:space="0" w:color="auto"/>
        <w:bottom w:val="none" w:sz="0" w:space="0" w:color="auto"/>
        <w:right w:val="none" w:sz="0" w:space="0" w:color="auto"/>
      </w:divBdr>
    </w:div>
    <w:div w:id="20950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academy@gcil.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eers.nhs.scot/explore-careers/administrative-services/project-offic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s.nhs.scot/explore-careers/administrative-services/communications-offic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cil.org.uk/employment/gcil-equality-academy.aspx" TargetMode="External"/><Relationship Id="rId4" Type="http://schemas.openxmlformats.org/officeDocument/2006/relationships/settings" Target="settings.xml"/><Relationship Id="rId9" Type="http://schemas.openxmlformats.org/officeDocument/2006/relationships/hyperlink" Target="mailto:equalityacademy@gcil.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0148-B77A-447E-A919-1E304D9E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GCIL Equality Academy NHSScotland Application Pack tables</vt:lpstr>
    </vt:vector>
  </TitlesOfParts>
  <Company/>
  <LinksUpToDate>false</LinksUpToDate>
  <CharactersWithSpaces>20167</CharactersWithSpaces>
  <SharedDoc>false</SharedDoc>
  <HLinks>
    <vt:vector size="24" baseType="variant">
      <vt:variant>
        <vt:i4>6357010</vt:i4>
      </vt:variant>
      <vt:variant>
        <vt:i4>9</vt:i4>
      </vt:variant>
      <vt:variant>
        <vt:i4>0</vt:i4>
      </vt:variant>
      <vt:variant>
        <vt:i4>5</vt:i4>
      </vt:variant>
      <vt:variant>
        <vt:lpwstr>mailto:equalityacademy@gcil.org.uk</vt:lpwstr>
      </vt:variant>
      <vt:variant>
        <vt:lpwstr/>
      </vt:variant>
      <vt:variant>
        <vt:i4>983114</vt:i4>
      </vt:variant>
      <vt:variant>
        <vt:i4>6</vt:i4>
      </vt:variant>
      <vt:variant>
        <vt:i4>0</vt:i4>
      </vt:variant>
      <vt:variant>
        <vt:i4>5</vt:i4>
      </vt:variant>
      <vt:variant>
        <vt:lpwstr>http://www.gcil.org.uk/employment/gcil-equality-academy.aspx</vt:lpwstr>
      </vt:variant>
      <vt:variant>
        <vt:lpwstr/>
      </vt:variant>
      <vt:variant>
        <vt:i4>6357010</vt:i4>
      </vt:variant>
      <vt:variant>
        <vt:i4>3</vt:i4>
      </vt:variant>
      <vt:variant>
        <vt:i4>0</vt:i4>
      </vt:variant>
      <vt:variant>
        <vt:i4>5</vt:i4>
      </vt:variant>
      <vt:variant>
        <vt:lpwstr>mailto:equalityacademy@gcil.org.uk</vt:lpwstr>
      </vt:variant>
      <vt:variant>
        <vt:lpwstr/>
      </vt:variant>
      <vt:variant>
        <vt:i4>6357010</vt:i4>
      </vt:variant>
      <vt:variant>
        <vt:i4>0</vt:i4>
      </vt:variant>
      <vt:variant>
        <vt:i4>0</vt:i4>
      </vt:variant>
      <vt:variant>
        <vt:i4>5</vt:i4>
      </vt:variant>
      <vt:variant>
        <vt:lpwstr>mailto:equalityacademy@gcil.org.uk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Sanders</dc:creator>
  <cp:lastModifiedBy>Margaret Sanders</cp:lastModifiedBy>
  <cp:revision>2</cp:revision>
  <cp:lastPrinted>2017-07-15T13:56:00Z</cp:lastPrinted>
  <dcterms:created xsi:type="dcterms:W3CDTF">2023-10-19T11:21:00Z</dcterms:created>
  <dcterms:modified xsi:type="dcterms:W3CDTF">2023-10-19T11:21:00Z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